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6165CCAA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r w:rsidR="00DC076F" w:rsidRPr="003C5549">
        <w:rPr>
          <w:rFonts w:cs="Arial"/>
          <w:b/>
          <w:bCs/>
          <w:sz w:val="24"/>
          <w:szCs w:val="24"/>
        </w:rPr>
        <w:t>WG</w:t>
      </w:r>
      <w:r w:rsidR="00DC076F">
        <w:rPr>
          <w:rFonts w:cs="Arial"/>
          <w:b/>
          <w:bCs/>
          <w:sz w:val="24"/>
          <w:szCs w:val="24"/>
        </w:rPr>
        <w:t>2</w:t>
      </w:r>
      <w:r w:rsidR="00DC076F"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 w:rsidR="00CD040A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C076F" w:rsidRPr="00DC076F">
        <w:rPr>
          <w:b/>
          <w:i/>
          <w:noProof/>
          <w:sz w:val="28"/>
        </w:rPr>
        <w:t>R2-2100215</w:t>
      </w:r>
    </w:p>
    <w:p w14:paraId="17678E77" w14:textId="77777777" w:rsidR="00CD040A" w:rsidRPr="00F07622" w:rsidRDefault="00CD040A" w:rsidP="00CD040A">
      <w:pPr>
        <w:pStyle w:val="Header"/>
        <w:spacing w:after="100" w:afterAutospacing="1"/>
        <w:rPr>
          <w:rFonts w:eastAsia="MS Mincho"/>
          <w:sz w:val="24"/>
          <w:lang w:val="en-US"/>
        </w:rPr>
      </w:pPr>
      <w:r>
        <w:rPr>
          <w:rFonts w:eastAsia="MS Mincho"/>
          <w:sz w:val="24"/>
          <w:lang w:val="en-US"/>
        </w:rPr>
        <w:t>Online</w:t>
      </w:r>
      <w:r w:rsidRPr="003902B2">
        <w:rPr>
          <w:rFonts w:eastAsia="MS Mincho"/>
          <w:sz w:val="24"/>
          <w:lang w:val="en-US"/>
        </w:rPr>
        <w:t xml:space="preserve">, </w:t>
      </w:r>
      <w:r>
        <w:rPr>
          <w:rFonts w:eastAsia="MS Mincho"/>
          <w:sz w:val="24"/>
          <w:lang w:val="en-US"/>
        </w:rPr>
        <w:t>25</w:t>
      </w:r>
      <w:r w:rsidRPr="006A417B">
        <w:rPr>
          <w:rFonts w:eastAsia="MS Mincho"/>
          <w:sz w:val="24"/>
          <w:vertAlign w:val="superscript"/>
          <w:lang w:val="en-US"/>
        </w:rPr>
        <w:t>th</w:t>
      </w:r>
      <w:r>
        <w:rPr>
          <w:rFonts w:eastAsia="MS Mincho"/>
          <w:sz w:val="24"/>
          <w:lang w:val="en-US"/>
        </w:rPr>
        <w:t xml:space="preserve"> Jan </w:t>
      </w:r>
      <w:r w:rsidRPr="003902B2">
        <w:rPr>
          <w:rFonts w:eastAsia="MS Mincho"/>
          <w:sz w:val="24"/>
          <w:lang w:val="en-US"/>
        </w:rPr>
        <w:t xml:space="preserve">- </w:t>
      </w:r>
      <w:r>
        <w:rPr>
          <w:rFonts w:eastAsia="MS Mincho"/>
          <w:sz w:val="24"/>
          <w:lang w:val="en-US"/>
        </w:rPr>
        <w:t>5</w:t>
      </w:r>
      <w:r w:rsidRPr="003902B2">
        <w:rPr>
          <w:rFonts w:eastAsia="MS Mincho"/>
          <w:sz w:val="24"/>
          <w:vertAlign w:val="superscript"/>
          <w:lang w:val="en-US"/>
        </w:rPr>
        <w:t>th</w:t>
      </w:r>
      <w:r w:rsidRPr="003902B2">
        <w:rPr>
          <w:rFonts w:eastAsia="MS Mincho"/>
          <w:sz w:val="24"/>
          <w:lang w:val="en-US"/>
        </w:rPr>
        <w:t xml:space="preserve"> </w:t>
      </w:r>
      <w:r>
        <w:rPr>
          <w:rFonts w:eastAsia="MS Mincho"/>
          <w:sz w:val="24"/>
          <w:lang w:val="en-US"/>
        </w:rPr>
        <w:t>Feb, 2021</w:t>
      </w:r>
    </w:p>
    <w:p w14:paraId="4B680D63" w14:textId="77777777" w:rsidR="004E4F17" w:rsidRPr="007D3E81" w:rsidRDefault="004E4F17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42484975" w14:textId="196982DB" w:rsidR="00545A4E" w:rsidRPr="00C06C0E" w:rsidRDefault="00545A4E" w:rsidP="00545A4E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sz w:val="24"/>
          <w:lang w:eastAsia="zh-CN"/>
        </w:rPr>
      </w:pPr>
      <w:r w:rsidRPr="00C06C0E">
        <w:rPr>
          <w:rFonts w:ascii="Arial" w:hAnsi="Arial"/>
          <w:b/>
          <w:sz w:val="24"/>
        </w:rPr>
        <w:t>Agenda item:</w:t>
      </w:r>
      <w:r w:rsidRPr="00C06C0E">
        <w:rPr>
          <w:rFonts w:ascii="Arial" w:hAnsi="Arial"/>
          <w:b/>
          <w:sz w:val="24"/>
        </w:rPr>
        <w:tab/>
        <w:t>8.5.</w:t>
      </w:r>
      <w:r w:rsidR="00DC076F">
        <w:rPr>
          <w:rFonts w:ascii="Arial" w:hAnsi="Arial"/>
          <w:b/>
          <w:sz w:val="24"/>
        </w:rPr>
        <w:t>2</w:t>
      </w:r>
    </w:p>
    <w:p w14:paraId="134B9A79" w14:textId="77777777" w:rsidR="00743F38" w:rsidRPr="00C06C0E" w:rsidRDefault="00743F38" w:rsidP="00743F38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sz w:val="24"/>
        </w:rPr>
      </w:pPr>
      <w:r w:rsidRPr="00C06C0E">
        <w:rPr>
          <w:rFonts w:ascii="Arial" w:hAnsi="Arial"/>
          <w:b/>
          <w:sz w:val="24"/>
        </w:rPr>
        <w:t xml:space="preserve">Source: </w:t>
      </w:r>
      <w:r w:rsidRPr="00C06C0E">
        <w:rPr>
          <w:rFonts w:ascii="Arial" w:hAnsi="Arial"/>
          <w:b/>
          <w:sz w:val="24"/>
        </w:rPr>
        <w:tab/>
        <w:t>Huawei, HiSilicon</w:t>
      </w:r>
    </w:p>
    <w:p w14:paraId="5836228D" w14:textId="2359E626" w:rsidR="00545A4E" w:rsidRPr="00743F38" w:rsidRDefault="00545A4E" w:rsidP="00545A4E">
      <w:pPr>
        <w:tabs>
          <w:tab w:val="left" w:pos="1985"/>
        </w:tabs>
        <w:ind w:left="1980" w:hanging="1980"/>
        <w:rPr>
          <w:rStyle w:val="a4"/>
          <w:b/>
        </w:rPr>
      </w:pPr>
      <w:r w:rsidRPr="00743F38">
        <w:rPr>
          <w:rFonts w:ascii="Arial" w:hAnsi="Arial"/>
          <w:b/>
          <w:sz w:val="24"/>
        </w:rPr>
        <w:t xml:space="preserve">Title: </w:t>
      </w:r>
      <w:r w:rsidRPr="00743F38">
        <w:rPr>
          <w:rFonts w:ascii="Arial" w:hAnsi="Arial"/>
          <w:b/>
          <w:sz w:val="24"/>
        </w:rPr>
        <w:tab/>
      </w:r>
      <w:bookmarkStart w:id="1" w:name="_GoBack"/>
      <w:r w:rsidRPr="00743F38">
        <w:rPr>
          <w:rFonts w:ascii="Arial" w:hAnsi="Arial"/>
          <w:b/>
          <w:sz w:val="24"/>
          <w:lang w:eastAsia="zh-CN"/>
        </w:rPr>
        <w:t>Discussion on the time synchronisation enhancement</w:t>
      </w:r>
      <w:r w:rsidR="00DC076F">
        <w:rPr>
          <w:rFonts w:ascii="Arial" w:hAnsi="Arial"/>
          <w:b/>
          <w:sz w:val="24"/>
          <w:lang w:eastAsia="zh-CN"/>
        </w:rPr>
        <w:t>s</w:t>
      </w:r>
      <w:bookmarkEnd w:id="1"/>
    </w:p>
    <w:p w14:paraId="1CC4F023" w14:textId="77777777" w:rsidR="00545A4E" w:rsidRPr="00C06C0E" w:rsidRDefault="00545A4E" w:rsidP="00545A4E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sz w:val="24"/>
        </w:rPr>
      </w:pPr>
      <w:r w:rsidRPr="00C06C0E">
        <w:rPr>
          <w:rFonts w:ascii="Arial" w:hAnsi="Arial"/>
          <w:b/>
          <w:sz w:val="24"/>
        </w:rPr>
        <w:t>Document for:</w:t>
      </w:r>
      <w:r w:rsidRPr="00C06C0E">
        <w:rPr>
          <w:rFonts w:ascii="Arial" w:hAnsi="Arial"/>
          <w:b/>
          <w:sz w:val="24"/>
        </w:rPr>
        <w:tab/>
        <w:t xml:space="preserve">Discussion and </w:t>
      </w:r>
      <w:r w:rsidRPr="00C06C0E">
        <w:rPr>
          <w:rFonts w:ascii="Arial" w:hAnsi="Arial" w:hint="eastAsia"/>
          <w:b/>
          <w:sz w:val="24"/>
          <w:lang w:eastAsia="zh-CN"/>
        </w:rPr>
        <w:t>D</w:t>
      </w:r>
      <w:r w:rsidRPr="00C06C0E">
        <w:rPr>
          <w:rFonts w:ascii="Arial" w:hAnsi="Arial"/>
          <w:b/>
          <w:sz w:val="24"/>
        </w:rPr>
        <w:t>ecision</w:t>
      </w:r>
    </w:p>
    <w:p w14:paraId="6D8BF919" w14:textId="77777777" w:rsidR="00DD5AE1" w:rsidRPr="00637789" w:rsidRDefault="005456E5" w:rsidP="00637789">
      <w:pPr>
        <w:pStyle w:val="Heading1"/>
        <w:rPr>
          <w:rFonts w:eastAsia="SimSun"/>
        </w:rPr>
      </w:pPr>
      <w:r w:rsidRPr="00637789">
        <w:rPr>
          <w:rFonts w:eastAsia="SimSun"/>
        </w:rPr>
        <w:t xml:space="preserve">1. </w:t>
      </w:r>
      <w:r w:rsidR="00712AA2" w:rsidRPr="00637789">
        <w:rPr>
          <w:rFonts w:eastAsia="SimSun"/>
        </w:rPr>
        <w:t>Introduction</w:t>
      </w:r>
    </w:p>
    <w:p w14:paraId="4E895F19" w14:textId="15D86EE8" w:rsidR="001A2B0C" w:rsidRDefault="00BC7429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Pr="00BC7429">
        <w:rPr>
          <w:rFonts w:eastAsiaTheme="minorEastAsia"/>
          <w:lang w:eastAsia="zh-CN"/>
        </w:rPr>
        <w:t xml:space="preserve">AN2 has </w:t>
      </w:r>
      <w:r>
        <w:rPr>
          <w:rFonts w:eastAsiaTheme="minorEastAsia"/>
          <w:lang w:eastAsia="zh-CN"/>
        </w:rPr>
        <w:t>evaluate</w:t>
      </w:r>
      <w:r w:rsidR="00DC076F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the </w:t>
      </w:r>
      <w:r w:rsidRPr="00BC7429">
        <w:rPr>
          <w:rFonts w:eastAsiaTheme="minorEastAsia"/>
          <w:lang w:eastAsia="zh-CN"/>
        </w:rPr>
        <w:t xml:space="preserve">synchronicity budget </w:t>
      </w:r>
      <w:r w:rsidR="00B141FA">
        <w:rPr>
          <w:rFonts w:eastAsiaTheme="minorEastAsia"/>
          <w:lang w:eastAsia="zh-CN"/>
        </w:rPr>
        <w:t>for</w:t>
      </w:r>
      <w:r w:rsidR="00B141FA" w:rsidRPr="00BC7429">
        <w:rPr>
          <w:rFonts w:eastAsiaTheme="minorEastAsia"/>
          <w:lang w:eastAsia="zh-CN"/>
        </w:rPr>
        <w:t xml:space="preserve"> </w:t>
      </w:r>
      <w:r w:rsidRPr="00BC7429">
        <w:rPr>
          <w:rFonts w:eastAsiaTheme="minorEastAsia"/>
          <w:lang w:eastAsia="zh-CN"/>
        </w:rPr>
        <w:t xml:space="preserve">Uu interface </w:t>
      </w:r>
      <w:r>
        <w:rPr>
          <w:rFonts w:eastAsiaTheme="minorEastAsia"/>
          <w:lang w:eastAsia="zh-CN"/>
        </w:rPr>
        <w:t>and sent</w:t>
      </w:r>
      <w:r>
        <w:rPr>
          <w:rFonts w:eastAsiaTheme="minorEastAsia" w:hint="eastAsia"/>
          <w:lang w:eastAsia="zh-CN"/>
        </w:rPr>
        <w:t xml:space="preserve"> it</w:t>
      </w:r>
      <w:r>
        <w:rPr>
          <w:rFonts w:eastAsiaTheme="minorEastAsia"/>
          <w:lang w:eastAsia="zh-CN"/>
        </w:rPr>
        <w:t xml:space="preserve"> </w:t>
      </w:r>
      <w:r w:rsidRPr="00BC7429">
        <w:rPr>
          <w:rFonts w:eastAsiaTheme="minorEastAsia"/>
          <w:lang w:eastAsia="zh-CN"/>
        </w:rPr>
        <w:t>to RAN1 in [</w:t>
      </w:r>
      <w:r w:rsidR="008412B5">
        <w:rPr>
          <w:rFonts w:eastAsiaTheme="minorEastAsia"/>
          <w:lang w:eastAsia="zh-CN"/>
        </w:rPr>
        <w:t>1</w:t>
      </w:r>
      <w:r w:rsidRPr="00BC7429">
        <w:rPr>
          <w:rFonts w:eastAsiaTheme="minorEastAsia"/>
          <w:lang w:eastAsia="zh-CN"/>
        </w:rPr>
        <w:t>]</w:t>
      </w:r>
      <w:r w:rsidR="001A2B0C">
        <w:rPr>
          <w:rFonts w:eastAsiaTheme="minorEastAsia" w:hint="eastAsia"/>
          <w:lang w:eastAsia="zh-CN"/>
        </w:rPr>
        <w:t xml:space="preserve"> </w:t>
      </w:r>
      <w:r w:rsidR="001A2B0C">
        <w:rPr>
          <w:rFonts w:eastAsiaTheme="minorEastAsia"/>
          <w:lang w:eastAsia="zh-CN"/>
        </w:rPr>
        <w:t xml:space="preserve">and </w:t>
      </w:r>
      <w:r w:rsidR="00B141FA">
        <w:rPr>
          <w:rFonts w:eastAsiaTheme="minorEastAsia"/>
          <w:lang w:eastAsia="zh-CN"/>
        </w:rPr>
        <w:t xml:space="preserve">left </w:t>
      </w:r>
      <w:r w:rsidR="001A2B0C">
        <w:rPr>
          <w:rFonts w:eastAsiaTheme="minorEastAsia"/>
          <w:lang w:eastAsia="zh-CN"/>
        </w:rPr>
        <w:t xml:space="preserve">it up to RAN1 to </w:t>
      </w:r>
      <w:r w:rsidR="00F8337F" w:rsidRPr="00F8337F">
        <w:rPr>
          <w:rFonts w:eastAsiaTheme="minorEastAsia"/>
          <w:lang w:eastAsia="zh-CN"/>
        </w:rPr>
        <w:t>finalize the PDC option</w:t>
      </w:r>
      <w:r w:rsidR="00B141FA">
        <w:rPr>
          <w:rFonts w:eastAsiaTheme="minorEastAsia"/>
          <w:lang w:eastAsia="zh-CN"/>
        </w:rPr>
        <w:t>s</w:t>
      </w:r>
      <w:r w:rsidR="00F8337F">
        <w:rPr>
          <w:rFonts w:eastAsiaTheme="minorEastAsia"/>
          <w:lang w:eastAsia="zh-CN"/>
        </w:rPr>
        <w:t xml:space="preserve"> for the time synchronisation enhancement</w:t>
      </w:r>
      <w:r w:rsidR="00B141FA">
        <w:rPr>
          <w:rFonts w:eastAsiaTheme="minorEastAsia"/>
          <w:lang w:eastAsia="zh-CN"/>
        </w:rPr>
        <w:t>s</w:t>
      </w:r>
      <w:r w:rsidRPr="00BC7429">
        <w:rPr>
          <w:rFonts w:eastAsiaTheme="minorEastAsia"/>
          <w:lang w:eastAsia="zh-CN"/>
        </w:rPr>
        <w:t>.</w:t>
      </w:r>
    </w:p>
    <w:p w14:paraId="49F38855" w14:textId="5B672856" w:rsidR="0003175D" w:rsidRPr="00CF390A" w:rsidRDefault="00CF390A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9A5A2D">
        <w:rPr>
          <w:rFonts w:eastAsiaTheme="minorEastAsia"/>
          <w:lang w:eastAsia="zh-CN"/>
        </w:rPr>
        <w:t>further</w:t>
      </w:r>
      <w:r w:rsidR="00084704">
        <w:rPr>
          <w:rFonts w:eastAsiaTheme="minorEastAsia"/>
          <w:lang w:eastAsia="zh-CN"/>
        </w:rPr>
        <w:t xml:space="preserve"> </w:t>
      </w:r>
      <w:r w:rsidR="00F72067">
        <w:rPr>
          <w:rFonts w:eastAsiaTheme="minorEastAsia"/>
          <w:lang w:eastAsia="zh-CN"/>
        </w:rPr>
        <w:t>discuss</w:t>
      </w:r>
      <w:r w:rsidR="00E650A6">
        <w:rPr>
          <w:rFonts w:eastAsiaTheme="minorEastAsia"/>
          <w:lang w:eastAsia="zh-CN"/>
        </w:rPr>
        <w:t>es</w:t>
      </w:r>
      <w:r w:rsidR="009D1CC0">
        <w:rPr>
          <w:rFonts w:eastAsiaTheme="minorEastAsia"/>
          <w:lang w:eastAsia="zh-CN"/>
        </w:rPr>
        <w:t xml:space="preserve"> th</w:t>
      </w:r>
      <w:r w:rsidR="009D1CC0">
        <w:rPr>
          <w:rFonts w:eastAsiaTheme="minorEastAsia" w:hint="eastAsia"/>
          <w:lang w:eastAsia="zh-CN"/>
        </w:rPr>
        <w:t>e</w:t>
      </w:r>
      <w:r w:rsidR="009D1CC0">
        <w:rPr>
          <w:rFonts w:eastAsiaTheme="minorEastAsia"/>
          <w:lang w:eastAsia="zh-CN"/>
        </w:rPr>
        <w:t xml:space="preserve"> </w:t>
      </w:r>
      <w:r w:rsidR="00D64088">
        <w:rPr>
          <w:rFonts w:eastAsiaTheme="minorEastAsia"/>
          <w:lang w:eastAsia="zh-CN"/>
        </w:rPr>
        <w:t>general</w:t>
      </w:r>
      <w:r w:rsidR="00BB1719">
        <w:rPr>
          <w:rFonts w:eastAsiaTheme="minorEastAsia"/>
          <w:lang w:eastAsia="zh-CN"/>
        </w:rPr>
        <w:t xml:space="preserve"> issues about the time </w:t>
      </w:r>
      <w:bookmarkStart w:id="2" w:name="OLE_LINK72"/>
      <w:r w:rsidR="00BB1719">
        <w:rPr>
          <w:rFonts w:eastAsiaTheme="minorEastAsia"/>
          <w:lang w:eastAsia="zh-CN"/>
        </w:rPr>
        <w:t xml:space="preserve">synchronisation </w:t>
      </w:r>
      <w:bookmarkEnd w:id="2"/>
      <w:r w:rsidR="00BB1719" w:rsidRPr="002C31F7">
        <w:rPr>
          <w:rFonts w:eastAsiaTheme="minorEastAsia"/>
          <w:lang w:eastAsia="zh-CN"/>
        </w:rPr>
        <w:t>enhancements</w:t>
      </w:r>
      <w:r w:rsidR="00034E6B">
        <w:rPr>
          <w:rFonts w:eastAsiaTheme="minorEastAsia"/>
          <w:lang w:eastAsia="zh-CN"/>
        </w:rPr>
        <w:t>.</w:t>
      </w:r>
    </w:p>
    <w:p w14:paraId="17214744" w14:textId="77777777" w:rsidR="00637789" w:rsidRDefault="004F7359" w:rsidP="00637789">
      <w:pPr>
        <w:pStyle w:val="Heading1"/>
        <w:rPr>
          <w:rFonts w:eastAsia="SimSun"/>
          <w:lang w:eastAsia="zh-CN"/>
        </w:rPr>
      </w:pPr>
      <w:bookmarkStart w:id="3" w:name="OLE_LINK1"/>
      <w:bookmarkStart w:id="4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E1CEC53" w14:textId="1EB63114" w:rsidR="00125434" w:rsidRDefault="00125434" w:rsidP="00125434">
      <w:pPr>
        <w:pStyle w:val="Heading2"/>
        <w:rPr>
          <w:rFonts w:eastAsiaTheme="minorEastAsia"/>
        </w:rPr>
      </w:pPr>
      <w:r>
        <w:rPr>
          <w:rFonts w:eastAsiaTheme="minorEastAsia"/>
        </w:rPr>
        <w:t xml:space="preserve">2.1 </w:t>
      </w:r>
      <w:r w:rsidR="00E844C9">
        <w:rPr>
          <w:rFonts w:eastAsiaTheme="minorEastAsia"/>
        </w:rPr>
        <w:t>T</w:t>
      </w:r>
      <w:r w:rsidR="00E844C9" w:rsidRPr="00E844C9">
        <w:rPr>
          <w:rFonts w:eastAsiaTheme="minorEastAsia"/>
        </w:rPr>
        <w:t xml:space="preserve">ime synchronization </w:t>
      </w:r>
      <w:r w:rsidR="00E844C9">
        <w:rPr>
          <w:rFonts w:eastAsiaTheme="minorEastAsia"/>
        </w:rPr>
        <w:t>differentiation issue</w:t>
      </w:r>
      <w:r w:rsidR="00B141FA">
        <w:rPr>
          <w:rFonts w:eastAsiaTheme="minorEastAsia"/>
        </w:rPr>
        <w:t>s</w:t>
      </w:r>
      <w:r w:rsidR="003304BF">
        <w:rPr>
          <w:rFonts w:eastAsiaTheme="minorEastAsia"/>
        </w:rPr>
        <w:t xml:space="preserve"> </w:t>
      </w:r>
    </w:p>
    <w:p w14:paraId="793D40B8" w14:textId="0A6CEF2F" w:rsidR="008666B9" w:rsidRPr="009B4A0F" w:rsidRDefault="00BE6DAB" w:rsidP="008666B9">
      <w:pPr>
        <w:rPr>
          <w:rFonts w:eastAsia="Batang"/>
        </w:rPr>
      </w:pPr>
      <w:r>
        <w:rPr>
          <w:rFonts w:eastAsia="Batang"/>
        </w:rPr>
        <w:t>RAN2</w:t>
      </w:r>
      <w:r w:rsidR="00E13AA9">
        <w:rPr>
          <w:rFonts w:eastAsia="Batang"/>
        </w:rPr>
        <w:t>#112e meeting</w:t>
      </w:r>
      <w:r w:rsidR="00477C0E">
        <w:rPr>
          <w:rFonts w:eastAsia="Batang"/>
        </w:rPr>
        <w:t xml:space="preserve"> has</w:t>
      </w:r>
      <w:r>
        <w:rPr>
          <w:rFonts w:eastAsia="Batang"/>
        </w:rPr>
        <w:t xml:space="preserve"> </w:t>
      </w:r>
      <w:r w:rsidR="008666B9" w:rsidRPr="006B65ED">
        <w:rPr>
          <w:rFonts w:eastAsia="Batang"/>
        </w:rPr>
        <w:t xml:space="preserve">agreed </w:t>
      </w:r>
      <w:r>
        <w:rPr>
          <w:rFonts w:eastAsia="Batang"/>
        </w:rPr>
        <w:t xml:space="preserve">the </w:t>
      </w:r>
      <w:r w:rsidR="008666B9" w:rsidRPr="006B65ED">
        <w:rPr>
          <w:rFonts w:eastAsia="Batang"/>
        </w:rPr>
        <w:t xml:space="preserve">synchronicity budget </w:t>
      </w:r>
      <w:r w:rsidR="00B141FA">
        <w:rPr>
          <w:rFonts w:eastAsia="Batang"/>
        </w:rPr>
        <w:t>for</w:t>
      </w:r>
      <w:r w:rsidR="00B141FA" w:rsidRPr="006B65ED">
        <w:rPr>
          <w:rFonts w:eastAsia="Batang"/>
        </w:rPr>
        <w:t xml:space="preserve"> </w:t>
      </w:r>
      <w:r w:rsidR="008666B9" w:rsidRPr="006B65ED">
        <w:rPr>
          <w:rFonts w:eastAsia="Batang"/>
        </w:rPr>
        <w:t xml:space="preserve">Uu interface </w:t>
      </w:r>
      <w:r w:rsidR="00B141FA">
        <w:rPr>
          <w:rFonts w:eastAsia="Batang"/>
        </w:rPr>
        <w:t>a</w:t>
      </w:r>
      <w:r w:rsidR="00B141FA" w:rsidRPr="006B65ED">
        <w:rPr>
          <w:rFonts w:eastAsia="Batang"/>
        </w:rPr>
        <w:t xml:space="preserve">s </w:t>
      </w:r>
      <w:r w:rsidR="008666B9" w:rsidRPr="006B65ED">
        <w:rPr>
          <w:rFonts w:eastAsia="Batang"/>
        </w:rPr>
        <w:t>tabulated below</w:t>
      </w:r>
      <w:r w:rsidR="008666B9">
        <w:rPr>
          <w:rFonts w:eastAsia="Batang"/>
        </w:rPr>
        <w:t xml:space="preserve">, where </w:t>
      </w:r>
      <w:r w:rsidR="008666B9">
        <w:t>the UE-UE</w:t>
      </w:r>
      <w:r w:rsidR="008666B9" w:rsidRPr="00B91AA3">
        <w:rPr>
          <w:lang w:val="x-none" w:eastAsia="x-none"/>
        </w:rPr>
        <w:t xml:space="preserve"> </w:t>
      </w:r>
      <w:r w:rsidR="008666B9">
        <w:rPr>
          <w:lang w:val="x-none" w:eastAsia="x-none"/>
        </w:rPr>
        <w:t>synchronicity</w:t>
      </w:r>
      <w:r w:rsidR="008666B9" w:rsidRPr="00B91AA3">
        <w:rPr>
          <w:lang w:val="x-none" w:eastAsia="x-none"/>
        </w:rPr>
        <w:t xml:space="preserve"> </w:t>
      </w:r>
      <w:r w:rsidR="008666B9">
        <w:t xml:space="preserve">budget could be from </w:t>
      </w:r>
      <w:r w:rsidR="008666B9" w:rsidRPr="000926EF">
        <w:rPr>
          <w:rFonts w:hint="eastAsia"/>
        </w:rPr>
        <w:t>±</w:t>
      </w:r>
      <w:r w:rsidR="008666B9" w:rsidRPr="000926EF">
        <w:t>145ns to ±275ns</w:t>
      </w:r>
      <w:r w:rsidR="003843D3">
        <w:t xml:space="preserve"> in the control-to-control</w:t>
      </w:r>
      <w:r w:rsidR="00345146">
        <w:t xml:space="preserve"> scenario</w:t>
      </w:r>
      <w:r w:rsidR="008666B9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8666B9" w14:paraId="2159B511" w14:textId="77777777" w:rsidTr="00B0408B">
        <w:trPr>
          <w:trHeight w:val="233"/>
          <w:jc w:val="center"/>
        </w:trPr>
        <w:tc>
          <w:tcPr>
            <w:tcW w:w="2972" w:type="dxa"/>
          </w:tcPr>
          <w:p w14:paraId="3DE8C569" w14:textId="77777777" w:rsidR="008666B9" w:rsidRPr="00C9740D" w:rsidRDefault="008666B9" w:rsidP="00B0408B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25EA1CA5" w14:textId="77777777" w:rsidR="008666B9" w:rsidRPr="00C9740D" w:rsidRDefault="008666B9" w:rsidP="00B0408B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8666B9" w14:paraId="34F96D83" w14:textId="77777777" w:rsidTr="00B0408B">
        <w:trPr>
          <w:trHeight w:val="246"/>
          <w:jc w:val="center"/>
        </w:trPr>
        <w:tc>
          <w:tcPr>
            <w:tcW w:w="2972" w:type="dxa"/>
          </w:tcPr>
          <w:p w14:paraId="09841FD3" w14:textId="77777777" w:rsidR="008666B9" w:rsidRPr="00241ABE" w:rsidRDefault="008666B9" w:rsidP="00B0408B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2CC5A28B" w14:textId="77777777" w:rsidR="008666B9" w:rsidRPr="00241ABE" w:rsidRDefault="008666B9" w:rsidP="00B0408B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bookmarkStart w:id="5" w:name="OLE_LINK29"/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</w:t>
            </w:r>
            <w:bookmarkEnd w:id="5"/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145ns to ±275ns</w:t>
            </w:r>
          </w:p>
        </w:tc>
      </w:tr>
      <w:tr w:rsidR="008666B9" w14:paraId="1BB9ECB1" w14:textId="77777777" w:rsidTr="00B0408B">
        <w:trPr>
          <w:trHeight w:val="236"/>
          <w:jc w:val="center"/>
        </w:trPr>
        <w:tc>
          <w:tcPr>
            <w:tcW w:w="2972" w:type="dxa"/>
          </w:tcPr>
          <w:p w14:paraId="5FEB0B36" w14:textId="77777777" w:rsidR="008666B9" w:rsidRPr="00241ABE" w:rsidRDefault="008666B9" w:rsidP="00B0408B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571A018A" w14:textId="77777777" w:rsidR="008666B9" w:rsidRPr="00241ABE" w:rsidRDefault="008666B9" w:rsidP="00B0408B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02D38D52" w14:textId="309F8A87" w:rsidR="00B476D4" w:rsidRDefault="008F28EB" w:rsidP="00582AEB">
      <w:pPr>
        <w:spacing w:before="180"/>
        <w:rPr>
          <w:rFonts w:eastAsia="Batang"/>
        </w:rPr>
      </w:pPr>
      <w:r>
        <w:rPr>
          <w:rFonts w:eastAsia="Batang"/>
        </w:rPr>
        <w:t>R</w:t>
      </w:r>
      <w:r w:rsidRPr="00B0408B">
        <w:rPr>
          <w:rFonts w:eastAsia="Batang"/>
        </w:rPr>
        <w:t xml:space="preserve">AN1 </w:t>
      </w:r>
      <w:r>
        <w:rPr>
          <w:rFonts w:eastAsia="Batang"/>
        </w:rPr>
        <w:t>has</w:t>
      </w:r>
      <w:r w:rsidR="00345146">
        <w:rPr>
          <w:rFonts w:eastAsia="Batang"/>
        </w:rPr>
        <w:t xml:space="preserve">, in </w:t>
      </w:r>
      <w:r w:rsidR="00345146" w:rsidRPr="00B0408B">
        <w:rPr>
          <w:rFonts w:eastAsia="Batang"/>
        </w:rPr>
        <w:t>R16</w:t>
      </w:r>
      <w:r w:rsidR="00345146">
        <w:rPr>
          <w:rFonts w:eastAsia="Batang"/>
        </w:rPr>
        <w:t>,</w:t>
      </w:r>
      <w:r w:rsidR="00345146" w:rsidRPr="00B0408B">
        <w:rPr>
          <w:rFonts w:eastAsia="Batang"/>
        </w:rPr>
        <w:t xml:space="preserve"> </w:t>
      </w:r>
      <w:r>
        <w:rPr>
          <w:rFonts w:eastAsia="Batang"/>
        </w:rPr>
        <w:t xml:space="preserve">concluded that the Uu </w:t>
      </w:r>
      <w:r w:rsidRPr="006B65ED">
        <w:rPr>
          <w:rFonts w:eastAsia="Batang"/>
        </w:rPr>
        <w:t>synchronicity budget</w:t>
      </w:r>
      <w:r>
        <w:rPr>
          <w:rFonts w:eastAsia="Batang"/>
        </w:rPr>
        <w:t xml:space="preserve"> is </w:t>
      </w:r>
      <w:r w:rsidRPr="00B0408B">
        <w:rPr>
          <w:rFonts w:eastAsia="Batang"/>
        </w:rPr>
        <w:t xml:space="preserve">no </w:t>
      </w:r>
      <w:r>
        <w:rPr>
          <w:rFonts w:eastAsia="Batang"/>
        </w:rPr>
        <w:t>more</w:t>
      </w:r>
      <w:r w:rsidRPr="00B0408B">
        <w:rPr>
          <w:rFonts w:eastAsia="Batang"/>
        </w:rPr>
        <w:t xml:space="preserve"> than ±54</w:t>
      </w:r>
      <w:r>
        <w:rPr>
          <w:rFonts w:eastAsia="Batang"/>
        </w:rPr>
        <w:t xml:space="preserve">0ns for </w:t>
      </w:r>
      <w:r w:rsidR="00E77109">
        <w:rPr>
          <w:rFonts w:eastAsia="Batang"/>
        </w:rPr>
        <w:t>15 kHz</w:t>
      </w:r>
      <w:r>
        <w:rPr>
          <w:rFonts w:eastAsia="Batang"/>
        </w:rPr>
        <w:t xml:space="preserve"> SCS</w:t>
      </w:r>
      <w:r w:rsidR="00AA794A">
        <w:rPr>
          <w:rFonts w:eastAsia="Batang"/>
        </w:rPr>
        <w:t xml:space="preserve"> and can be fulfilled without extra propagation delay compensation</w:t>
      </w:r>
      <w:r w:rsidRPr="00B0408B">
        <w:rPr>
          <w:rFonts w:eastAsia="Batang"/>
        </w:rPr>
        <w:t>.</w:t>
      </w:r>
      <w:r>
        <w:rPr>
          <w:rFonts w:eastAsia="Batang"/>
        </w:rPr>
        <w:t xml:space="preserve"> </w:t>
      </w:r>
      <w:r w:rsidR="00AA794A">
        <w:rPr>
          <w:rFonts w:eastAsia="Batang"/>
        </w:rPr>
        <w:t>For R17</w:t>
      </w:r>
      <w:r w:rsidR="001A001B">
        <w:rPr>
          <w:rFonts w:eastAsia="Batang"/>
        </w:rPr>
        <w:t>, the</w:t>
      </w:r>
      <w:r w:rsidR="008412B5" w:rsidRPr="00B0408B">
        <w:rPr>
          <w:rFonts w:eastAsia="Batang"/>
        </w:rPr>
        <w:t xml:space="preserve"> </w:t>
      </w:r>
      <w:r w:rsidR="00AA794A">
        <w:rPr>
          <w:rFonts w:eastAsia="Batang"/>
        </w:rPr>
        <w:t xml:space="preserve">extra </w:t>
      </w:r>
      <w:r w:rsidR="008412B5" w:rsidRPr="00B0408B">
        <w:rPr>
          <w:rFonts w:eastAsia="Batang"/>
        </w:rPr>
        <w:t xml:space="preserve">propagation delay compensation enhancement is necessary </w:t>
      </w:r>
      <w:r w:rsidR="009C54C7">
        <w:rPr>
          <w:rFonts w:eastAsia="Batang"/>
        </w:rPr>
        <w:t xml:space="preserve">for the time </w:t>
      </w:r>
      <w:r w:rsidR="00746559">
        <w:rPr>
          <w:rFonts w:eastAsiaTheme="minorEastAsia"/>
          <w:lang w:eastAsia="zh-CN"/>
        </w:rPr>
        <w:t xml:space="preserve">synchronisation </w:t>
      </w:r>
      <w:r w:rsidR="009C54C7">
        <w:rPr>
          <w:rFonts w:eastAsia="Batang"/>
        </w:rPr>
        <w:t xml:space="preserve">enhancement </w:t>
      </w:r>
      <w:r w:rsidR="008412B5" w:rsidRPr="00B0408B">
        <w:rPr>
          <w:rFonts w:eastAsia="Batang"/>
        </w:rPr>
        <w:t xml:space="preserve">in </w:t>
      </w:r>
      <w:r w:rsidR="00AA794A">
        <w:rPr>
          <w:rFonts w:eastAsia="Batang"/>
        </w:rPr>
        <w:t xml:space="preserve">at least </w:t>
      </w:r>
      <w:r w:rsidR="008412B5" w:rsidRPr="00B0408B">
        <w:rPr>
          <w:rFonts w:eastAsia="Batang"/>
        </w:rPr>
        <w:t>the Control-to-Control scenario</w:t>
      </w:r>
      <w:r w:rsidR="00F67EDE">
        <w:rPr>
          <w:rFonts w:eastAsia="Batang"/>
        </w:rPr>
        <w:t xml:space="preserve"> in [2]</w:t>
      </w:r>
      <w:r w:rsidR="008412B5" w:rsidRPr="00B0408B">
        <w:rPr>
          <w:rFonts w:eastAsia="Batang"/>
        </w:rPr>
        <w:t>.</w:t>
      </w:r>
      <w:r w:rsidR="008666B9">
        <w:rPr>
          <w:rFonts w:eastAsia="Batang"/>
        </w:rPr>
        <w:t xml:space="preserve"> </w:t>
      </w:r>
    </w:p>
    <w:p w14:paraId="1962FB60" w14:textId="77777777" w:rsidR="00B476D4" w:rsidRPr="00221B1F" w:rsidRDefault="00B476D4" w:rsidP="00582AEB">
      <w:pPr>
        <w:pStyle w:val="Proposal"/>
        <w:rPr>
          <w:lang w:eastAsia="zh-CN"/>
        </w:rPr>
      </w:pPr>
      <w:r>
        <w:rPr>
          <w:lang w:eastAsia="zh-CN"/>
        </w:rPr>
        <w:t>Observation 1: T</w:t>
      </w:r>
      <w:r w:rsidRPr="00A47E45">
        <w:rPr>
          <w:lang w:eastAsia="zh-CN"/>
        </w:rPr>
        <w:t xml:space="preserve">he </w:t>
      </w:r>
      <w:r w:rsidRPr="00C110E9">
        <w:rPr>
          <w:lang w:eastAsia="zh-CN"/>
        </w:rPr>
        <w:t xml:space="preserve">propagation delay compensation enhancements </w:t>
      </w:r>
      <w:r>
        <w:rPr>
          <w:lang w:eastAsia="zh-CN"/>
        </w:rPr>
        <w:t xml:space="preserve">for R17 </w:t>
      </w:r>
      <w:r w:rsidRPr="00A47E45">
        <w:rPr>
          <w:lang w:eastAsia="zh-CN"/>
        </w:rPr>
        <w:t>is necessary</w:t>
      </w:r>
      <w:r>
        <w:rPr>
          <w:lang w:eastAsia="zh-CN"/>
        </w:rPr>
        <w:t xml:space="preserve"> at least for Control-to-Control scenario</w:t>
      </w:r>
      <w:r w:rsidRPr="00D61D3C">
        <w:rPr>
          <w:lang w:eastAsia="zh-CN"/>
        </w:rPr>
        <w:t>.</w:t>
      </w:r>
    </w:p>
    <w:p w14:paraId="495BE478" w14:textId="39F9FD4E" w:rsidR="007D049E" w:rsidRDefault="00B476D4" w:rsidP="00930B2C">
      <w:pPr>
        <w:rPr>
          <w:rFonts w:eastAsiaTheme="minorEastAsia"/>
          <w:lang w:eastAsia="zh-CN"/>
        </w:rPr>
      </w:pPr>
      <w:r w:rsidRPr="000F5B85">
        <w:rPr>
          <w:rFonts w:eastAsiaTheme="minorEastAsia"/>
          <w:lang w:eastAsia="zh-CN"/>
        </w:rPr>
        <w:t xml:space="preserve">RAN2 </w:t>
      </w:r>
      <w:r>
        <w:rPr>
          <w:rFonts w:eastAsiaTheme="minorEastAsia"/>
          <w:lang w:eastAsia="zh-CN"/>
        </w:rPr>
        <w:t xml:space="preserve">has sent the </w:t>
      </w:r>
      <w:r w:rsidRPr="006B65ED">
        <w:rPr>
          <w:rFonts w:eastAsia="Batang"/>
        </w:rPr>
        <w:t xml:space="preserve">synchronicity budget </w:t>
      </w:r>
      <w:r w:rsidR="00380D2F">
        <w:rPr>
          <w:rFonts w:eastAsia="Batang"/>
        </w:rPr>
        <w:t>for</w:t>
      </w:r>
      <w:r w:rsidR="00380D2F" w:rsidRPr="006B65ED">
        <w:rPr>
          <w:rFonts w:eastAsia="Batang"/>
        </w:rPr>
        <w:t xml:space="preserve"> </w:t>
      </w:r>
      <w:r w:rsidRPr="006B65ED">
        <w:rPr>
          <w:rFonts w:eastAsia="Batang"/>
        </w:rPr>
        <w:t xml:space="preserve">Uu </w:t>
      </w:r>
      <w:r>
        <w:rPr>
          <w:rFonts w:eastAsia="Batang"/>
        </w:rPr>
        <w:t xml:space="preserve">interface to RAN1 and RAN1 can </w:t>
      </w:r>
      <w:r w:rsidR="00380D2F">
        <w:rPr>
          <w:rFonts w:eastAsia="Batang"/>
        </w:rPr>
        <w:t xml:space="preserve">decide on </w:t>
      </w:r>
      <w:r w:rsidR="001A001B">
        <w:rPr>
          <w:rFonts w:eastAsia="Batang"/>
        </w:rPr>
        <w:t>which PDC</w:t>
      </w:r>
      <w:r w:rsidRPr="000F5B8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option</w:t>
      </w:r>
      <w:r w:rsidR="00380D2F">
        <w:rPr>
          <w:rFonts w:eastAsiaTheme="minorEastAsia"/>
          <w:lang w:eastAsia="zh-CN"/>
        </w:rPr>
        <w:t>s to adopt</w:t>
      </w:r>
      <w:r>
        <w:rPr>
          <w:rFonts w:eastAsiaTheme="minorEastAsia"/>
          <w:lang w:eastAsia="zh-CN"/>
        </w:rPr>
        <w:t xml:space="preserve">. </w:t>
      </w:r>
      <w:r w:rsidR="00F64946">
        <w:rPr>
          <w:rFonts w:eastAsiaTheme="minorEastAsia"/>
          <w:lang w:eastAsia="zh-CN"/>
        </w:rPr>
        <w:t>No matter which PDC options</w:t>
      </w:r>
      <w:r w:rsidR="00562BC1">
        <w:rPr>
          <w:rFonts w:eastAsiaTheme="minorEastAsia"/>
          <w:lang w:eastAsia="zh-CN"/>
        </w:rPr>
        <w:t xml:space="preserve"> RAN1 </w:t>
      </w:r>
      <w:r w:rsidR="00F64946">
        <w:rPr>
          <w:rFonts w:eastAsiaTheme="minorEastAsia"/>
          <w:lang w:eastAsia="zh-CN"/>
        </w:rPr>
        <w:t>choose, there is one further</w:t>
      </w:r>
      <w:r w:rsidR="003B662C">
        <w:rPr>
          <w:rFonts w:eastAsiaTheme="minorEastAsia"/>
          <w:lang w:eastAsia="zh-CN"/>
        </w:rPr>
        <w:t xml:space="preserve"> </w:t>
      </w:r>
      <w:r w:rsidR="00562BC1">
        <w:rPr>
          <w:rFonts w:eastAsiaTheme="minorEastAsia"/>
          <w:lang w:eastAsia="zh-CN"/>
        </w:rPr>
        <w:t xml:space="preserve">question </w:t>
      </w:r>
      <w:r w:rsidR="00F64946">
        <w:rPr>
          <w:rFonts w:eastAsiaTheme="minorEastAsia"/>
          <w:lang w:eastAsia="zh-CN"/>
        </w:rPr>
        <w:t>as</w:t>
      </w:r>
      <w:r w:rsidR="007D049E">
        <w:rPr>
          <w:rFonts w:eastAsiaTheme="minorEastAsia"/>
          <w:lang w:eastAsia="zh-CN"/>
        </w:rPr>
        <w:t>:</w:t>
      </w:r>
    </w:p>
    <w:p w14:paraId="68F79022" w14:textId="6693D249" w:rsidR="008412B5" w:rsidRPr="008412B5" w:rsidRDefault="008412B5" w:rsidP="004F08A1">
      <w:pPr>
        <w:pStyle w:val="ListParagraph"/>
        <w:numPr>
          <w:ilvl w:val="0"/>
          <w:numId w:val="13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Whether </w:t>
      </w:r>
      <w:r w:rsidRPr="008412B5">
        <w:rPr>
          <w:rFonts w:eastAsiaTheme="minorEastAsia"/>
          <w:b/>
          <w:lang w:eastAsia="zh-CN"/>
        </w:rPr>
        <w:t xml:space="preserve">gNB distinguish different time </w:t>
      </w:r>
      <w:bookmarkStart w:id="6" w:name="OLE_LINK70"/>
      <w:bookmarkStart w:id="7" w:name="OLE_LINK71"/>
      <w:r w:rsidRPr="008412B5">
        <w:rPr>
          <w:rFonts w:eastAsiaTheme="minorEastAsia"/>
          <w:b/>
          <w:lang w:eastAsia="zh-CN"/>
        </w:rPr>
        <w:t xml:space="preserve">synchronization </w:t>
      </w:r>
      <w:bookmarkEnd w:id="6"/>
      <w:bookmarkEnd w:id="7"/>
      <w:r w:rsidRPr="008412B5">
        <w:rPr>
          <w:rFonts w:eastAsiaTheme="minorEastAsia"/>
          <w:b/>
          <w:lang w:eastAsia="zh-CN"/>
        </w:rPr>
        <w:t>schemes for different UEs</w:t>
      </w:r>
      <w:r w:rsidRPr="008412B5">
        <w:rPr>
          <w:rFonts w:eastAsiaTheme="minorEastAsia" w:hint="eastAsia"/>
          <w:b/>
          <w:lang w:eastAsia="zh-CN"/>
        </w:rPr>
        <w:t xml:space="preserve"> </w:t>
      </w:r>
    </w:p>
    <w:p w14:paraId="64DA6E56" w14:textId="4DA51D6B" w:rsidR="003F2C01" w:rsidRDefault="00F76968" w:rsidP="007D04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RAN2 in R16 </w:t>
      </w:r>
      <w:r w:rsidR="00301E6C">
        <w:rPr>
          <w:rFonts w:eastAsiaTheme="minorEastAsia"/>
          <w:lang w:eastAsia="zh-CN"/>
        </w:rPr>
        <w:t>support</w:t>
      </w:r>
      <w:r w:rsidR="00C676E9">
        <w:rPr>
          <w:rFonts w:eastAsiaTheme="minorEastAsia"/>
          <w:lang w:eastAsia="zh-CN"/>
        </w:rPr>
        <w:t>s</w:t>
      </w:r>
      <w:r w:rsidR="00301E6C">
        <w:rPr>
          <w:rFonts w:eastAsiaTheme="minorEastAsia"/>
          <w:lang w:eastAsia="zh-CN"/>
        </w:rPr>
        <w:t xml:space="preserve"> to send the </w:t>
      </w:r>
      <w:r w:rsidR="00F972D7">
        <w:rPr>
          <w:rFonts w:eastAsiaTheme="minorEastAsia"/>
          <w:lang w:eastAsia="zh-CN"/>
        </w:rPr>
        <w:t xml:space="preserve">network-side reference time </w:t>
      </w:r>
      <w:r w:rsidR="001B3A70">
        <w:rPr>
          <w:rFonts w:eastAsiaTheme="minorEastAsia"/>
          <w:lang w:eastAsia="zh-CN"/>
        </w:rPr>
        <w:t xml:space="preserve">to UE, and </w:t>
      </w:r>
      <w:r>
        <w:rPr>
          <w:rFonts w:eastAsiaTheme="minorEastAsia"/>
          <w:lang w:eastAsia="zh-CN"/>
        </w:rPr>
        <w:t xml:space="preserve">leave the </w:t>
      </w:r>
      <w:r w:rsidRPr="00B476D4">
        <w:rPr>
          <w:rFonts w:eastAsiaTheme="minorEastAsia"/>
          <w:lang w:eastAsia="zh-CN"/>
        </w:rPr>
        <w:t>PD compensation</w:t>
      </w:r>
      <w:r>
        <w:rPr>
          <w:rFonts w:eastAsiaTheme="minorEastAsia"/>
          <w:lang w:eastAsia="zh-CN"/>
        </w:rPr>
        <w:t xml:space="preserve"> up to UE </w:t>
      </w:r>
      <w:r w:rsidR="00301E6C">
        <w:rPr>
          <w:rFonts w:eastAsiaTheme="minorEastAsia"/>
          <w:lang w:eastAsia="zh-CN"/>
        </w:rPr>
        <w:t>implementation</w:t>
      </w:r>
      <w:r w:rsidR="007E1558">
        <w:rPr>
          <w:rFonts w:eastAsiaTheme="minorEastAsia"/>
          <w:lang w:eastAsia="zh-CN"/>
        </w:rPr>
        <w:t xml:space="preserve"> </w:t>
      </w:r>
      <w:r w:rsidR="001B779C">
        <w:rPr>
          <w:rFonts w:eastAsiaTheme="minorEastAsia"/>
          <w:lang w:eastAsia="zh-CN"/>
        </w:rPr>
        <w:t>(i.e.</w:t>
      </w:r>
      <w:r w:rsidR="00A073FE">
        <w:rPr>
          <w:rFonts w:eastAsiaTheme="minorEastAsia"/>
          <w:lang w:eastAsia="zh-CN"/>
        </w:rPr>
        <w:t xml:space="preserve"> based on TA/2</w:t>
      </w:r>
      <w:r w:rsidR="001B779C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. </w:t>
      </w:r>
      <w:r w:rsidR="00CE28BF">
        <w:rPr>
          <w:rFonts w:eastAsiaTheme="minorEastAsia"/>
          <w:lang w:eastAsia="zh-CN"/>
        </w:rPr>
        <w:t xml:space="preserve"> </w:t>
      </w:r>
      <w:r w:rsidR="00BC3E98">
        <w:rPr>
          <w:rFonts w:eastAsiaTheme="minorEastAsia"/>
          <w:lang w:eastAsia="zh-CN"/>
        </w:rPr>
        <w:t>I</w:t>
      </w:r>
      <w:r w:rsidR="00997311">
        <w:rPr>
          <w:rFonts w:eastAsiaTheme="minorEastAsia"/>
          <w:lang w:eastAsia="zh-CN"/>
        </w:rPr>
        <w:t>n R17</w:t>
      </w:r>
      <w:r w:rsidR="00BC3E98">
        <w:rPr>
          <w:rFonts w:eastAsiaTheme="minorEastAsia"/>
          <w:lang w:eastAsia="zh-CN"/>
        </w:rPr>
        <w:t>, w</w:t>
      </w:r>
      <w:r w:rsidR="00560D6F">
        <w:rPr>
          <w:rFonts w:eastAsiaTheme="minorEastAsia"/>
          <w:lang w:eastAsia="zh-CN"/>
        </w:rPr>
        <w:t>e</w:t>
      </w:r>
      <w:r w:rsidR="00640510">
        <w:rPr>
          <w:rFonts w:eastAsiaTheme="minorEastAsia"/>
          <w:lang w:eastAsia="zh-CN"/>
        </w:rPr>
        <w:t xml:space="preserve"> understand </w:t>
      </w:r>
      <w:r w:rsidR="00303527">
        <w:rPr>
          <w:rFonts w:eastAsiaTheme="minorEastAsia"/>
          <w:lang w:eastAsia="zh-CN"/>
        </w:rPr>
        <w:t xml:space="preserve">it is better to </w:t>
      </w:r>
      <w:r w:rsidR="008D36FC">
        <w:rPr>
          <w:rFonts w:eastAsiaTheme="minorEastAsia"/>
          <w:lang w:eastAsia="zh-CN"/>
        </w:rPr>
        <w:t xml:space="preserve">only </w:t>
      </w:r>
      <w:r w:rsidR="00303527">
        <w:rPr>
          <w:rFonts w:eastAsiaTheme="minorEastAsia"/>
          <w:lang w:eastAsia="zh-CN"/>
        </w:rPr>
        <w:t xml:space="preserve">apply the </w:t>
      </w:r>
      <w:r w:rsidR="00E75827">
        <w:rPr>
          <w:rFonts w:eastAsiaTheme="minorEastAsia"/>
          <w:lang w:eastAsia="zh-CN"/>
        </w:rPr>
        <w:t xml:space="preserve">R17 </w:t>
      </w:r>
      <w:r w:rsidR="00BC3E98">
        <w:rPr>
          <w:rFonts w:eastAsiaTheme="minorEastAsia"/>
          <w:lang w:eastAsia="zh-CN"/>
        </w:rPr>
        <w:t>PDC</w:t>
      </w:r>
      <w:r w:rsidR="00E94A12">
        <w:rPr>
          <w:rFonts w:eastAsiaTheme="minorEastAsia"/>
          <w:lang w:eastAsia="zh-CN"/>
        </w:rPr>
        <w:t xml:space="preserve"> for UE in the control-to-control scenario</w:t>
      </w:r>
      <w:r w:rsidR="00BC3E98">
        <w:rPr>
          <w:rFonts w:eastAsiaTheme="minorEastAsia"/>
          <w:lang w:eastAsia="zh-CN"/>
        </w:rPr>
        <w:t xml:space="preserve"> as the most demanding scenario</w:t>
      </w:r>
      <w:r w:rsidR="00E94A12">
        <w:rPr>
          <w:rFonts w:eastAsiaTheme="minorEastAsia"/>
          <w:lang w:eastAsia="zh-CN"/>
        </w:rPr>
        <w:t>.</w:t>
      </w:r>
      <w:r w:rsidR="00453CA7">
        <w:rPr>
          <w:rFonts w:eastAsiaTheme="minorEastAsia"/>
          <w:lang w:eastAsia="zh-CN"/>
        </w:rPr>
        <w:t xml:space="preserve"> </w:t>
      </w:r>
      <w:r w:rsidR="004863C8">
        <w:rPr>
          <w:rFonts w:eastAsiaTheme="minorEastAsia"/>
          <w:lang w:eastAsia="zh-CN"/>
        </w:rPr>
        <w:t xml:space="preserve"> </w:t>
      </w:r>
      <w:r w:rsidR="008F7C52">
        <w:rPr>
          <w:rFonts w:eastAsiaTheme="minorEastAsia"/>
          <w:lang w:eastAsia="zh-CN"/>
        </w:rPr>
        <w:t xml:space="preserve">This approach </w:t>
      </w:r>
      <w:r w:rsidR="00564576">
        <w:rPr>
          <w:rFonts w:eastAsiaTheme="minorEastAsia"/>
          <w:lang w:eastAsia="zh-CN"/>
        </w:rPr>
        <w:t xml:space="preserve">can avoid the </w:t>
      </w:r>
      <w:r w:rsidR="003E31D6">
        <w:rPr>
          <w:rFonts w:eastAsiaTheme="minorEastAsia"/>
          <w:lang w:eastAsia="zh-CN"/>
        </w:rPr>
        <w:t xml:space="preserve">additional Uu </w:t>
      </w:r>
      <w:r w:rsidR="008F7C52">
        <w:rPr>
          <w:rFonts w:eastAsiaTheme="minorEastAsia"/>
          <w:lang w:eastAsia="zh-CN"/>
        </w:rPr>
        <w:t xml:space="preserve">signalling </w:t>
      </w:r>
      <w:r w:rsidR="003E31D6">
        <w:rPr>
          <w:rFonts w:eastAsiaTheme="minorEastAsia"/>
          <w:lang w:eastAsia="zh-CN"/>
        </w:rPr>
        <w:t>overhead and processing cost</w:t>
      </w:r>
      <w:r w:rsidR="00C41F51">
        <w:rPr>
          <w:rFonts w:eastAsiaTheme="minorEastAsia"/>
          <w:lang w:eastAsia="zh-CN"/>
        </w:rPr>
        <w:t xml:space="preserve"> for the U</w:t>
      </w:r>
      <w:r w:rsidR="00650B32">
        <w:rPr>
          <w:rFonts w:eastAsiaTheme="minorEastAsia"/>
          <w:lang w:eastAsia="zh-CN"/>
        </w:rPr>
        <w:t>E</w:t>
      </w:r>
      <w:r w:rsidR="00C41F51">
        <w:rPr>
          <w:rFonts w:eastAsiaTheme="minorEastAsia"/>
          <w:lang w:eastAsia="zh-CN"/>
        </w:rPr>
        <w:t xml:space="preserve"> </w:t>
      </w:r>
      <w:r w:rsidR="008F7C52">
        <w:rPr>
          <w:rFonts w:eastAsiaTheme="minorEastAsia"/>
          <w:lang w:eastAsia="zh-CN"/>
        </w:rPr>
        <w:t>when the</w:t>
      </w:r>
      <w:r w:rsidR="0099763A">
        <w:rPr>
          <w:rFonts w:eastAsiaTheme="minorEastAsia"/>
          <w:lang w:eastAsia="zh-CN"/>
        </w:rPr>
        <w:t xml:space="preserve"> </w:t>
      </w:r>
      <w:r w:rsidR="0099763A" w:rsidRPr="006B65ED">
        <w:rPr>
          <w:rFonts w:eastAsia="Batang"/>
        </w:rPr>
        <w:t>synchronicity budget</w:t>
      </w:r>
      <w:r w:rsidR="008F7C52">
        <w:rPr>
          <w:rFonts w:eastAsia="Batang"/>
        </w:rPr>
        <w:t xml:space="preserve"> is relaxed</w:t>
      </w:r>
      <w:r w:rsidR="004863C8">
        <w:rPr>
          <w:rFonts w:eastAsiaTheme="minorEastAsia"/>
          <w:lang w:eastAsia="zh-CN"/>
        </w:rPr>
        <w:t xml:space="preserve">. </w:t>
      </w:r>
    </w:p>
    <w:p w14:paraId="0CC49CC9" w14:textId="526679DF" w:rsidR="00A17383" w:rsidRDefault="003B5090" w:rsidP="00582AEB">
      <w:pPr>
        <w:pStyle w:val="Proposal"/>
        <w:rPr>
          <w:lang w:eastAsia="zh-CN"/>
        </w:rPr>
      </w:pPr>
      <w:r w:rsidRPr="003B5090">
        <w:rPr>
          <w:lang w:eastAsia="zh-CN"/>
        </w:rPr>
        <w:t xml:space="preserve">Proposal 1: RAN2 discuss whether UEs involved in different scenarios shall be differentiated </w:t>
      </w:r>
      <w:r w:rsidR="008F7C52">
        <w:rPr>
          <w:lang w:eastAsia="zh-CN"/>
        </w:rPr>
        <w:t>regarding</w:t>
      </w:r>
      <w:r w:rsidR="008F7C52" w:rsidRPr="003B5090">
        <w:rPr>
          <w:lang w:eastAsia="zh-CN"/>
        </w:rPr>
        <w:t xml:space="preserve"> </w:t>
      </w:r>
      <w:r w:rsidRPr="003B5090">
        <w:rPr>
          <w:lang w:eastAsia="zh-CN"/>
        </w:rPr>
        <w:t>PDC</w:t>
      </w:r>
      <w:r w:rsidR="008F7C52">
        <w:rPr>
          <w:lang w:eastAsia="zh-CN"/>
        </w:rPr>
        <w:t xml:space="preserve"> scheme</w:t>
      </w:r>
      <w:r w:rsidRPr="003B5090">
        <w:rPr>
          <w:lang w:eastAsia="zh-CN"/>
        </w:rPr>
        <w:t>.</w:t>
      </w:r>
    </w:p>
    <w:p w14:paraId="18572B77" w14:textId="5A6DD651" w:rsidR="00CD321E" w:rsidRPr="00AB7018" w:rsidRDefault="00CD321E" w:rsidP="00AB7018">
      <w:pPr>
        <w:rPr>
          <w:lang w:eastAsia="zh-CN"/>
        </w:rPr>
      </w:pPr>
      <w:r w:rsidRPr="00AB7018">
        <w:rPr>
          <w:lang w:eastAsia="zh-CN"/>
        </w:rPr>
        <w:t xml:space="preserve">If </w:t>
      </w:r>
      <w:r w:rsidR="00BD09B3" w:rsidRPr="00AB7018">
        <w:rPr>
          <w:lang w:eastAsia="zh-CN"/>
        </w:rPr>
        <w:t xml:space="preserve">gNB </w:t>
      </w:r>
      <w:r w:rsidR="007202EB">
        <w:rPr>
          <w:lang w:eastAsia="zh-CN"/>
        </w:rPr>
        <w:t>uses</w:t>
      </w:r>
      <w:r w:rsidR="007202EB" w:rsidRPr="00AB7018">
        <w:rPr>
          <w:lang w:eastAsia="zh-CN"/>
        </w:rPr>
        <w:t xml:space="preserve"> </w:t>
      </w:r>
      <w:r w:rsidR="00BD09B3" w:rsidRPr="00AB7018">
        <w:rPr>
          <w:lang w:eastAsia="zh-CN"/>
        </w:rPr>
        <w:t>different time synchronization schemes for UEs</w:t>
      </w:r>
      <w:r w:rsidR="007202EB">
        <w:rPr>
          <w:lang w:eastAsia="zh-CN"/>
        </w:rPr>
        <w:t xml:space="preserve"> in different </w:t>
      </w:r>
      <w:r w:rsidR="00983BF9">
        <w:rPr>
          <w:lang w:eastAsia="zh-CN"/>
        </w:rPr>
        <w:t>scenarios</w:t>
      </w:r>
      <w:r w:rsidR="007202EB">
        <w:rPr>
          <w:lang w:eastAsia="zh-CN"/>
        </w:rPr>
        <w:t>, it can be known from</w:t>
      </w:r>
      <w:r w:rsidR="002D6C17" w:rsidRPr="00AB7018">
        <w:rPr>
          <w:rFonts w:eastAsiaTheme="minorEastAsia"/>
          <w:lang w:eastAsia="zh-CN"/>
        </w:rPr>
        <w:t xml:space="preserve"> SMF </w:t>
      </w:r>
      <w:r w:rsidR="007202EB">
        <w:rPr>
          <w:rFonts w:eastAsiaTheme="minorEastAsia"/>
          <w:lang w:eastAsia="zh-CN"/>
        </w:rPr>
        <w:t xml:space="preserve">which is aware of </w:t>
      </w:r>
      <w:r w:rsidR="002D6C17" w:rsidRPr="00AB7018">
        <w:rPr>
          <w:rFonts w:eastAsiaTheme="minorEastAsia"/>
          <w:lang w:eastAsia="zh-CN"/>
        </w:rPr>
        <w:t xml:space="preserve">that UE is </w:t>
      </w:r>
      <w:r w:rsidR="007202EB">
        <w:rPr>
          <w:rFonts w:eastAsiaTheme="minorEastAsia"/>
          <w:lang w:eastAsia="zh-CN"/>
        </w:rPr>
        <w:t>in</w:t>
      </w:r>
      <w:r w:rsidR="007202EB" w:rsidRPr="00AB7018">
        <w:rPr>
          <w:rFonts w:eastAsiaTheme="minorEastAsia"/>
          <w:lang w:eastAsia="zh-CN"/>
        </w:rPr>
        <w:t xml:space="preserve"> </w:t>
      </w:r>
      <w:r w:rsidR="002D6C17" w:rsidRPr="00AB7018">
        <w:rPr>
          <w:rFonts w:eastAsiaTheme="minorEastAsia"/>
          <w:lang w:eastAsia="zh-CN"/>
        </w:rPr>
        <w:t>the Control-to-Control scenario</w:t>
      </w:r>
      <w:r w:rsidR="007202EB">
        <w:rPr>
          <w:rFonts w:eastAsiaTheme="minorEastAsia"/>
          <w:lang w:eastAsia="zh-CN"/>
        </w:rPr>
        <w:t xml:space="preserve"> or not</w:t>
      </w:r>
      <w:r w:rsidR="002D6C17" w:rsidRPr="00AB7018">
        <w:rPr>
          <w:rFonts w:eastAsiaTheme="minorEastAsia"/>
          <w:lang w:eastAsia="zh-CN"/>
        </w:rPr>
        <w:t xml:space="preserve"> from the Application Function entity.</w:t>
      </w:r>
      <w:r w:rsidR="002D6C17">
        <w:rPr>
          <w:rFonts w:eastAsiaTheme="minorEastAsia"/>
          <w:lang w:eastAsia="zh-CN"/>
        </w:rPr>
        <w:t xml:space="preserve"> </w:t>
      </w:r>
      <w:r w:rsidR="00E15C16">
        <w:rPr>
          <w:lang w:eastAsia="zh-CN"/>
        </w:rPr>
        <w:t>That</w:t>
      </w:r>
      <w:r w:rsidR="00357593" w:rsidRPr="00357593">
        <w:rPr>
          <w:lang w:eastAsia="zh-CN"/>
        </w:rPr>
        <w:t xml:space="preserve"> is to inform the NG-RAN that UE </w:t>
      </w:r>
      <w:r w:rsidR="00E15C16">
        <w:rPr>
          <w:lang w:eastAsia="zh-CN"/>
        </w:rPr>
        <w:t xml:space="preserve">having strict </w:t>
      </w:r>
      <w:r w:rsidR="00357593" w:rsidRPr="00357593">
        <w:rPr>
          <w:lang w:eastAsia="zh-CN"/>
        </w:rPr>
        <w:t xml:space="preserve">Uu synchronicity budget </w:t>
      </w:r>
      <w:r w:rsidR="00E15C16">
        <w:rPr>
          <w:lang w:eastAsia="zh-CN"/>
        </w:rPr>
        <w:t>or not</w:t>
      </w:r>
      <w:r w:rsidR="00357593" w:rsidRPr="00357593">
        <w:rPr>
          <w:lang w:eastAsia="zh-CN"/>
        </w:rPr>
        <w:t xml:space="preserve"> by the core network. NG-RAN can decide </w:t>
      </w:r>
      <w:r w:rsidR="00E15C16">
        <w:rPr>
          <w:lang w:eastAsia="zh-CN"/>
        </w:rPr>
        <w:t xml:space="preserve">whether </w:t>
      </w:r>
      <w:r w:rsidR="00357593" w:rsidRPr="00357593">
        <w:rPr>
          <w:lang w:eastAsia="zh-CN"/>
        </w:rPr>
        <w:t>to apply the R17 time synchronisation enhancement</w:t>
      </w:r>
      <w:r w:rsidR="00E15C16">
        <w:rPr>
          <w:lang w:eastAsia="zh-CN"/>
        </w:rPr>
        <w:t>s</w:t>
      </w:r>
      <w:r w:rsidR="00357593" w:rsidRPr="00357593">
        <w:rPr>
          <w:lang w:eastAsia="zh-CN"/>
        </w:rPr>
        <w:t xml:space="preserve"> </w:t>
      </w:r>
      <w:r w:rsidR="0015280D">
        <w:rPr>
          <w:lang w:eastAsia="zh-CN"/>
        </w:rPr>
        <w:t>or to apply</w:t>
      </w:r>
      <w:r w:rsidR="00357593" w:rsidRPr="00357593">
        <w:rPr>
          <w:lang w:eastAsia="zh-CN"/>
        </w:rPr>
        <w:t xml:space="preserve"> the R16 time synchronisation scheme.  </w:t>
      </w:r>
      <w:r w:rsidR="00665E54">
        <w:rPr>
          <w:lang w:eastAsia="zh-CN"/>
        </w:rPr>
        <w:t xml:space="preserve">Another </w:t>
      </w:r>
      <w:r w:rsidR="0015280D">
        <w:rPr>
          <w:lang w:eastAsia="zh-CN"/>
        </w:rPr>
        <w:t>approach could be</w:t>
      </w:r>
      <w:r w:rsidR="00665E54">
        <w:rPr>
          <w:lang w:eastAsia="zh-CN"/>
        </w:rPr>
        <w:t xml:space="preserve"> </w:t>
      </w:r>
      <w:r w:rsidR="00B52A56">
        <w:rPr>
          <w:lang w:eastAsia="zh-CN"/>
        </w:rPr>
        <w:t xml:space="preserve">to inform the </w:t>
      </w:r>
      <w:r w:rsidR="00B52A56" w:rsidRPr="00357593">
        <w:rPr>
          <w:lang w:eastAsia="zh-CN"/>
        </w:rPr>
        <w:t>NG-RAN</w:t>
      </w:r>
      <w:r w:rsidR="00B52A56">
        <w:rPr>
          <w:lang w:eastAsia="zh-CN"/>
        </w:rPr>
        <w:t xml:space="preserve"> </w:t>
      </w:r>
      <w:r w:rsidR="0015280D">
        <w:rPr>
          <w:lang w:eastAsia="zh-CN"/>
        </w:rPr>
        <w:t>through UE</w:t>
      </w:r>
      <w:r w:rsidR="00B52A56">
        <w:rPr>
          <w:lang w:eastAsia="zh-CN"/>
        </w:rPr>
        <w:t xml:space="preserve"> assistance information</w:t>
      </w:r>
      <w:r w:rsidR="0015280D">
        <w:rPr>
          <w:lang w:eastAsia="zh-CN"/>
        </w:rPr>
        <w:t>, though it might be</w:t>
      </w:r>
      <w:r w:rsidR="00930D40">
        <w:rPr>
          <w:lang w:eastAsia="zh-CN"/>
        </w:rPr>
        <w:t xml:space="preserve"> difficult </w:t>
      </w:r>
      <w:r w:rsidR="0015280D">
        <w:rPr>
          <w:lang w:eastAsia="zh-CN"/>
        </w:rPr>
        <w:t xml:space="preserve">for UE to understand it is </w:t>
      </w:r>
      <w:r w:rsidR="008F7818" w:rsidRPr="008F7818">
        <w:rPr>
          <w:lang w:eastAsia="zh-CN"/>
        </w:rPr>
        <w:t>Control-to-Control scenario</w:t>
      </w:r>
      <w:r w:rsidR="009C5C10">
        <w:rPr>
          <w:lang w:eastAsia="zh-CN"/>
        </w:rPr>
        <w:t xml:space="preserve"> </w:t>
      </w:r>
      <w:r w:rsidR="0015280D">
        <w:rPr>
          <w:lang w:eastAsia="zh-CN"/>
        </w:rPr>
        <w:t>or not</w:t>
      </w:r>
      <w:r w:rsidR="007B78AF">
        <w:rPr>
          <w:lang w:eastAsia="zh-CN"/>
        </w:rPr>
        <w:t>.</w:t>
      </w:r>
    </w:p>
    <w:p w14:paraId="7A48E0BF" w14:textId="6172B39C" w:rsidR="00CD321E" w:rsidRDefault="00CD321E" w:rsidP="00582AEB">
      <w:pPr>
        <w:pStyle w:val="Proposal"/>
        <w:rPr>
          <w:lang w:eastAsia="zh-CN"/>
        </w:rPr>
      </w:pPr>
      <w:r>
        <w:rPr>
          <w:lang w:eastAsia="zh-CN"/>
        </w:rPr>
        <w:t xml:space="preserve">Proposal 2:  </w:t>
      </w:r>
      <w:r w:rsidR="00983BF9">
        <w:rPr>
          <w:lang w:eastAsia="zh-CN"/>
        </w:rPr>
        <w:t>T</w:t>
      </w:r>
      <w:r w:rsidR="00EA1C82">
        <w:rPr>
          <w:lang w:eastAsia="zh-CN"/>
        </w:rPr>
        <w:t>he assistance</w:t>
      </w:r>
      <w:r>
        <w:rPr>
          <w:lang w:eastAsia="zh-CN"/>
        </w:rPr>
        <w:t xml:space="preserve"> information for gNB to determine the </w:t>
      </w:r>
      <w:r w:rsidR="00983BF9">
        <w:rPr>
          <w:lang w:eastAsia="zh-CN"/>
        </w:rPr>
        <w:t xml:space="preserve">R17 time synchronisation </w:t>
      </w:r>
      <w:r>
        <w:rPr>
          <w:lang w:eastAsia="zh-CN"/>
        </w:rPr>
        <w:t>scheme for a UE is needed</w:t>
      </w:r>
      <w:r w:rsidR="00074DFD">
        <w:rPr>
          <w:lang w:eastAsia="zh-CN"/>
        </w:rPr>
        <w:t xml:space="preserve"> from 5GC</w:t>
      </w:r>
      <w:r>
        <w:rPr>
          <w:lang w:eastAsia="zh-CN"/>
        </w:rPr>
        <w:t>.</w:t>
      </w:r>
    </w:p>
    <w:p w14:paraId="1C19C94A" w14:textId="66734E4A" w:rsidR="002D6C17" w:rsidRPr="002D6C17" w:rsidRDefault="002D6C17" w:rsidP="002D6C17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lastRenderedPageBreak/>
        <w:t>If</w:t>
      </w:r>
      <w:r>
        <w:rPr>
          <w:rFonts w:eastAsiaTheme="minorEastAsia"/>
          <w:b w:val="0"/>
          <w:lang w:eastAsia="zh-CN"/>
        </w:rPr>
        <w:t xml:space="preserve"> </w:t>
      </w:r>
      <w:r w:rsidR="00EA1C82">
        <w:rPr>
          <w:rFonts w:eastAsiaTheme="minorEastAsia"/>
          <w:b w:val="0"/>
          <w:lang w:eastAsia="zh-CN"/>
        </w:rPr>
        <w:t xml:space="preserve">RAN2 agrees </w:t>
      </w:r>
      <w:r w:rsidR="00C9418B">
        <w:rPr>
          <w:rFonts w:eastAsiaTheme="minorEastAsia"/>
          <w:b w:val="0"/>
          <w:lang w:eastAsia="zh-CN"/>
        </w:rPr>
        <w:t>proposal 2</w:t>
      </w:r>
      <w:r w:rsidR="00D47F37">
        <w:rPr>
          <w:rFonts w:eastAsiaTheme="minorEastAsia"/>
          <w:b w:val="0"/>
          <w:lang w:eastAsia="zh-CN"/>
        </w:rPr>
        <w:t>. A LS to SA2 is needed.</w:t>
      </w:r>
    </w:p>
    <w:p w14:paraId="4E01A54E" w14:textId="6ACE88EB" w:rsidR="00CD321E" w:rsidRPr="00221B1F" w:rsidRDefault="00CD321E" w:rsidP="00582AEB">
      <w:pPr>
        <w:pStyle w:val="Proposal"/>
        <w:rPr>
          <w:lang w:eastAsia="zh-CN"/>
        </w:rPr>
      </w:pPr>
      <w:r>
        <w:rPr>
          <w:lang w:eastAsia="zh-CN"/>
        </w:rPr>
        <w:t xml:space="preserve">Proposal 3: Send a LS to SA2 to inquire whether </w:t>
      </w:r>
      <w:r w:rsidR="00C9418B">
        <w:rPr>
          <w:lang w:eastAsia="zh-CN"/>
        </w:rPr>
        <w:t xml:space="preserve">5GC </w:t>
      </w:r>
      <w:r>
        <w:rPr>
          <w:lang w:eastAsia="zh-CN"/>
        </w:rPr>
        <w:t xml:space="preserve">can provide an assistance information for gNB to determine the </w:t>
      </w:r>
      <w:r w:rsidR="00C9418B" w:rsidRPr="00C9418B">
        <w:rPr>
          <w:lang w:eastAsia="zh-CN"/>
        </w:rPr>
        <w:t>R17 timing time synchronisation scheme</w:t>
      </w:r>
      <w:r>
        <w:rPr>
          <w:lang w:eastAsia="zh-CN"/>
        </w:rPr>
        <w:t xml:space="preserve"> for a UE.</w:t>
      </w:r>
    </w:p>
    <w:p w14:paraId="58952AE5" w14:textId="10679490" w:rsidR="00125434" w:rsidRPr="0020483E" w:rsidRDefault="00C81BED" w:rsidP="00125434">
      <w:pPr>
        <w:pStyle w:val="Heading2"/>
        <w:spacing w:after="0"/>
      </w:pPr>
      <w:bookmarkStart w:id="8" w:name="_Toc423019950"/>
      <w:bookmarkStart w:id="9" w:name="_Toc423020279"/>
      <w:bookmarkStart w:id="10" w:name="_Toc423020296"/>
      <w:bookmarkEnd w:id="3"/>
      <w:bookmarkEnd w:id="4"/>
      <w:bookmarkEnd w:id="8"/>
      <w:bookmarkEnd w:id="9"/>
      <w:bookmarkEnd w:id="10"/>
      <w:r>
        <w:t xml:space="preserve">2.2 </w:t>
      </w:r>
      <w:r w:rsidR="002A786F">
        <w:t xml:space="preserve">Issues </w:t>
      </w:r>
      <w:r w:rsidR="00125434">
        <w:t xml:space="preserve">for </w:t>
      </w:r>
      <w:r w:rsidR="00005288">
        <w:t>time synchronisation scheme</w:t>
      </w:r>
      <w:r w:rsidR="002A786F">
        <w:t xml:space="preserve"> during handover</w:t>
      </w:r>
    </w:p>
    <w:p w14:paraId="6D9B677C" w14:textId="70BB1A9F" w:rsidR="00125434" w:rsidRDefault="00125434" w:rsidP="00125434">
      <w:pPr>
        <w:spacing w:before="240" w:after="0"/>
      </w:pPr>
      <w:r>
        <w:t>Considering</w:t>
      </w:r>
      <w:r w:rsidRPr="00717CAA">
        <w:t xml:space="preserve"> the duration of handover may be hundreds of milliseconds</w:t>
      </w:r>
      <w:r>
        <w:t>, t</w:t>
      </w:r>
      <w:r w:rsidRPr="00717CAA">
        <w:t xml:space="preserve">he 5G time maintained by the UE </w:t>
      </w:r>
      <w:r>
        <w:t>might</w:t>
      </w:r>
      <w:r w:rsidRPr="00717CAA">
        <w:t xml:space="preserve"> lose its accuracy if no 5G reference time is received during such a long </w:t>
      </w:r>
      <w:r>
        <w:t>period</w:t>
      </w:r>
      <w:r w:rsidRPr="00717CAA">
        <w:t>. RAN2</w:t>
      </w:r>
      <w:r>
        <w:t>#111-e</w:t>
      </w:r>
      <w:r w:rsidRPr="00717CAA">
        <w:t xml:space="preserve"> </w:t>
      </w:r>
      <w:r>
        <w:t xml:space="preserve">meeting has </w:t>
      </w:r>
      <w:r w:rsidRPr="00717CAA">
        <w:t>discuss</w:t>
      </w:r>
      <w:r>
        <w:t>ed</w:t>
      </w:r>
      <w:r w:rsidRPr="00717CAA">
        <w:t xml:space="preserve"> </w:t>
      </w:r>
      <w:r>
        <w:t xml:space="preserve">this </w:t>
      </w:r>
      <w:r w:rsidRPr="00717CAA">
        <w:t>potential issues where UE may lose the accuracy of its 5G reference time.</w:t>
      </w:r>
      <w:r>
        <w:t xml:space="preserve"> Some enchantments are proposed, such </w:t>
      </w:r>
      <w:r w:rsidRPr="001A001B">
        <w:t xml:space="preserve">as, </w:t>
      </w:r>
      <w:r w:rsidRPr="00766F30">
        <w:t>the reference time of the target cell is included in the handover message which is sent to UE.</w:t>
      </w:r>
      <w:r>
        <w:t xml:space="preserve"> </w:t>
      </w:r>
    </w:p>
    <w:p w14:paraId="7DDDE725" w14:textId="54F93C72" w:rsidR="00125434" w:rsidRDefault="00125434" w:rsidP="00125434">
      <w:pPr>
        <w:spacing w:before="240" w:after="0"/>
      </w:pPr>
      <w:r>
        <w:t>However, even UE receives the reference time in the handover command, UE cannot use it until UE accesses the target cell and receives the TA command for the</w:t>
      </w:r>
      <w:r w:rsidRPr="0041780A">
        <w:t xml:space="preserve"> propagation delay compensation</w:t>
      </w:r>
      <w:r>
        <w:t>. D</w:t>
      </w:r>
      <w:r w:rsidRPr="00D506FF">
        <w:t xml:space="preserve">uring </w:t>
      </w:r>
      <w:r>
        <w:t xml:space="preserve">a legacy </w:t>
      </w:r>
      <w:r w:rsidRPr="00D506FF">
        <w:t xml:space="preserve">handover, </w:t>
      </w:r>
      <w:r w:rsidRPr="00E13F57">
        <w:rPr>
          <w:i/>
        </w:rPr>
        <w:t>UEAssistanceInformation</w:t>
      </w:r>
      <w:r w:rsidRPr="00D506FF">
        <w:t xml:space="preserve"> message</w:t>
      </w:r>
      <w:r>
        <w:t xml:space="preserve">, </w:t>
      </w:r>
      <w:r w:rsidRPr="00D506FF">
        <w:t>contained in the HO request message</w:t>
      </w:r>
      <w:r>
        <w:t xml:space="preserve">, </w:t>
      </w:r>
      <w:r w:rsidRPr="00D506FF">
        <w:t xml:space="preserve">will be transferred to the target gNB by the source gNB. </w:t>
      </w:r>
      <w:r>
        <w:t>T</w:t>
      </w:r>
      <w:r w:rsidRPr="00D506FF">
        <w:t xml:space="preserve">he target gNB will be made aware of UE’s preference for 5G reference time, and send the time synchronization message to UE after receiving the </w:t>
      </w:r>
      <w:r>
        <w:t>“HANDOVER SUCCESS” message</w:t>
      </w:r>
      <w:r w:rsidRPr="00D506FF">
        <w:t xml:space="preserve">. </w:t>
      </w:r>
      <w:r>
        <w:t xml:space="preserve">We think this </w:t>
      </w:r>
      <w:r w:rsidRPr="00D506FF">
        <w:t>enhancement</w:t>
      </w:r>
      <w:r>
        <w:t xml:space="preserve"> won’t bring much gain compared with the legacy procedure. </w:t>
      </w:r>
    </w:p>
    <w:p w14:paraId="44F9743F" w14:textId="77777777" w:rsidR="00125434" w:rsidRDefault="00125434" w:rsidP="00125434">
      <w:pPr>
        <w:spacing w:before="240" w:after="0"/>
        <w:rPr>
          <w:b/>
        </w:rPr>
      </w:pPr>
      <w:bookmarkStart w:id="11" w:name="OLE_LINK12"/>
      <w:r>
        <w:rPr>
          <w:b/>
        </w:rPr>
        <w:t>Observation 2: T</w:t>
      </w:r>
      <w:r w:rsidRPr="00D61D3C">
        <w:rPr>
          <w:b/>
        </w:rPr>
        <w:t xml:space="preserve">he propagation delay compensation enhancements </w:t>
      </w:r>
      <w:r>
        <w:rPr>
          <w:b/>
        </w:rPr>
        <w:t xml:space="preserve">for mobility scenario </w:t>
      </w:r>
      <w:r w:rsidRPr="00D61D3C">
        <w:rPr>
          <w:b/>
        </w:rPr>
        <w:t>can be fulfilled through existing mechanisms.</w:t>
      </w:r>
    </w:p>
    <w:p w14:paraId="6BB7BFF7" w14:textId="3A485F7D" w:rsidR="00C81BED" w:rsidRPr="00D61D3C" w:rsidRDefault="00C81BED" w:rsidP="00125434">
      <w:pPr>
        <w:spacing w:before="240" w:after="0"/>
        <w:rPr>
          <w:b/>
        </w:rPr>
      </w:pPr>
      <w:r w:rsidRPr="008412B5">
        <w:rPr>
          <w:b/>
        </w:rPr>
        <w:t xml:space="preserve">Proposal 4: No need to </w:t>
      </w:r>
      <w:r w:rsidR="00FC6F54" w:rsidRPr="008412B5">
        <w:rPr>
          <w:b/>
        </w:rPr>
        <w:t>indicate</w:t>
      </w:r>
      <w:r w:rsidR="00FC6F54">
        <w:rPr>
          <w:b/>
        </w:rPr>
        <w:t xml:space="preserve"> </w:t>
      </w:r>
      <w:r w:rsidR="004F3C33" w:rsidRPr="004F3C33">
        <w:rPr>
          <w:b/>
        </w:rPr>
        <w:t>the reference time of the target cell</w:t>
      </w:r>
      <w:r w:rsidR="00763464">
        <w:rPr>
          <w:b/>
        </w:rPr>
        <w:t xml:space="preserve"> </w:t>
      </w:r>
      <w:r w:rsidRPr="008412B5">
        <w:rPr>
          <w:b/>
        </w:rPr>
        <w:t xml:space="preserve">to the UE </w:t>
      </w:r>
      <w:r w:rsidR="004F3C33">
        <w:rPr>
          <w:b/>
        </w:rPr>
        <w:t xml:space="preserve">by </w:t>
      </w:r>
      <w:r w:rsidRPr="008412B5">
        <w:rPr>
          <w:b/>
        </w:rPr>
        <w:t xml:space="preserve">the </w:t>
      </w:r>
      <w:r w:rsidR="004F3C33">
        <w:rPr>
          <w:b/>
        </w:rPr>
        <w:t xml:space="preserve">source </w:t>
      </w:r>
      <w:r w:rsidRPr="008412B5">
        <w:rPr>
          <w:b/>
        </w:rPr>
        <w:t xml:space="preserve">gNB during </w:t>
      </w:r>
      <w:r w:rsidR="00B1550E">
        <w:rPr>
          <w:b/>
        </w:rPr>
        <w:t xml:space="preserve">the </w:t>
      </w:r>
      <w:r w:rsidRPr="008412B5">
        <w:rPr>
          <w:b/>
        </w:rPr>
        <w:t>handover.</w:t>
      </w:r>
    </w:p>
    <w:bookmarkEnd w:id="11"/>
    <w:p w14:paraId="1245AB1C" w14:textId="77777777" w:rsidR="00326166" w:rsidRPr="007D3E81" w:rsidRDefault="006867F5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2546052" w14:textId="77777777" w:rsidR="004F3C33" w:rsidRDefault="004F3C33" w:rsidP="00B135F6">
      <w:pPr>
        <w:pStyle w:val="Proposal"/>
        <w:rPr>
          <w:lang w:eastAsia="zh-CN"/>
        </w:rPr>
      </w:pPr>
      <w:r>
        <w:rPr>
          <w:lang w:eastAsia="zh-CN"/>
        </w:rPr>
        <w:t>Observation 1: T</w:t>
      </w:r>
      <w:r w:rsidRPr="00A47E45">
        <w:rPr>
          <w:lang w:eastAsia="zh-CN"/>
        </w:rPr>
        <w:t xml:space="preserve">he </w:t>
      </w:r>
      <w:r w:rsidRPr="00C110E9">
        <w:rPr>
          <w:lang w:eastAsia="zh-CN"/>
        </w:rPr>
        <w:t xml:space="preserve">propagation delay compensation enhancements </w:t>
      </w:r>
      <w:r>
        <w:rPr>
          <w:lang w:eastAsia="zh-CN"/>
        </w:rPr>
        <w:t xml:space="preserve">for R17 </w:t>
      </w:r>
      <w:r w:rsidRPr="00A47E45">
        <w:rPr>
          <w:lang w:eastAsia="zh-CN"/>
        </w:rPr>
        <w:t>is necessary</w:t>
      </w:r>
      <w:r>
        <w:rPr>
          <w:lang w:eastAsia="zh-CN"/>
        </w:rPr>
        <w:t xml:space="preserve"> at least for Control-to-Control scenario</w:t>
      </w:r>
      <w:r w:rsidRPr="00D61D3C">
        <w:rPr>
          <w:lang w:eastAsia="zh-CN"/>
        </w:rPr>
        <w:t>.</w:t>
      </w:r>
    </w:p>
    <w:p w14:paraId="178B28A1" w14:textId="77777777" w:rsidR="004F3C33" w:rsidRDefault="004F3C33" w:rsidP="004F3C33">
      <w:pPr>
        <w:pStyle w:val="Proposal"/>
      </w:pPr>
      <w:r>
        <w:t>Observation 2: T</w:t>
      </w:r>
      <w:r w:rsidRPr="00D61D3C">
        <w:t xml:space="preserve">he propagation delay compensation enhancements </w:t>
      </w:r>
      <w:r>
        <w:t xml:space="preserve">for mobility scenario </w:t>
      </w:r>
      <w:r w:rsidRPr="00D61D3C">
        <w:t>can be fulfilled through existing mechanisms.</w:t>
      </w:r>
    </w:p>
    <w:p w14:paraId="6AA4111C" w14:textId="77777777" w:rsidR="00766F30" w:rsidRDefault="004F3C33" w:rsidP="004F3C33">
      <w:pPr>
        <w:pStyle w:val="Proposal"/>
        <w:rPr>
          <w:lang w:eastAsia="zh-CN"/>
        </w:rPr>
      </w:pPr>
      <w:r w:rsidRPr="003B5090">
        <w:rPr>
          <w:lang w:eastAsia="zh-CN"/>
        </w:rPr>
        <w:t xml:space="preserve">Proposal 1: RAN2 discuss whether UEs involved in different scenarios shall be differentiated </w:t>
      </w:r>
      <w:r>
        <w:rPr>
          <w:lang w:eastAsia="zh-CN"/>
        </w:rPr>
        <w:t>regarding</w:t>
      </w:r>
      <w:r w:rsidRPr="003B5090">
        <w:rPr>
          <w:lang w:eastAsia="zh-CN"/>
        </w:rPr>
        <w:t xml:space="preserve"> PDC</w:t>
      </w:r>
      <w:r>
        <w:rPr>
          <w:lang w:eastAsia="zh-CN"/>
        </w:rPr>
        <w:t xml:space="preserve"> scheme</w:t>
      </w:r>
      <w:r w:rsidRPr="003B5090">
        <w:rPr>
          <w:lang w:eastAsia="zh-CN"/>
        </w:rPr>
        <w:t>.</w:t>
      </w:r>
    </w:p>
    <w:p w14:paraId="1721A8DB" w14:textId="3331490C" w:rsidR="004F3C33" w:rsidRDefault="004F3C33" w:rsidP="004F3C33">
      <w:pPr>
        <w:pStyle w:val="Proposal"/>
        <w:rPr>
          <w:lang w:eastAsia="zh-CN"/>
        </w:rPr>
      </w:pPr>
      <w:r>
        <w:rPr>
          <w:lang w:eastAsia="zh-CN"/>
        </w:rPr>
        <w:t>Proposal 2:  The assistance information for gNB to determine the R17 time synchronisation scheme for a UE is needed from 5GC.</w:t>
      </w:r>
    </w:p>
    <w:p w14:paraId="6C916573" w14:textId="77777777" w:rsidR="004F3C33" w:rsidRDefault="004F3C33" w:rsidP="00B135F6">
      <w:pPr>
        <w:pStyle w:val="Proposal"/>
        <w:rPr>
          <w:lang w:eastAsia="zh-CN"/>
        </w:rPr>
      </w:pPr>
      <w:r>
        <w:rPr>
          <w:lang w:eastAsia="zh-CN"/>
        </w:rPr>
        <w:t xml:space="preserve">Proposal 3: Send a LS to SA2 to inquire whether 5GC can provide an assistance information for gNB to determine the </w:t>
      </w:r>
      <w:r w:rsidRPr="00C9418B">
        <w:rPr>
          <w:lang w:eastAsia="zh-CN"/>
        </w:rPr>
        <w:t>R17 timing time synchronisation scheme</w:t>
      </w:r>
      <w:r>
        <w:rPr>
          <w:lang w:eastAsia="zh-CN"/>
        </w:rPr>
        <w:t xml:space="preserve"> for a UE.</w:t>
      </w:r>
    </w:p>
    <w:p w14:paraId="12E69533" w14:textId="20EDDCCC" w:rsidR="004F3C33" w:rsidRPr="00D61D3C" w:rsidRDefault="004F3C33" w:rsidP="00B135F6">
      <w:pPr>
        <w:pStyle w:val="Proposal"/>
        <w:rPr>
          <w:b w:val="0"/>
        </w:rPr>
      </w:pPr>
      <w:r w:rsidRPr="008412B5">
        <w:t>Proposal 4: No need to indicate</w:t>
      </w:r>
      <w:r>
        <w:t xml:space="preserve"> </w:t>
      </w:r>
      <w:r w:rsidRPr="004F3C33">
        <w:t>the reference time of the target cell</w:t>
      </w:r>
      <w:r>
        <w:t xml:space="preserve"> </w:t>
      </w:r>
      <w:r w:rsidRPr="008412B5">
        <w:t xml:space="preserve">to the UE </w:t>
      </w:r>
      <w:r w:rsidRPr="00B135F6">
        <w:t>by</w:t>
      </w:r>
      <w:r>
        <w:rPr>
          <w:b w:val="0"/>
        </w:rPr>
        <w:t xml:space="preserve"> </w:t>
      </w:r>
      <w:r w:rsidRPr="008412B5">
        <w:t xml:space="preserve">the </w:t>
      </w:r>
      <w:r w:rsidRPr="00B135F6">
        <w:t>source</w:t>
      </w:r>
      <w:r>
        <w:rPr>
          <w:b w:val="0"/>
        </w:rPr>
        <w:t xml:space="preserve"> </w:t>
      </w:r>
      <w:r w:rsidRPr="008412B5">
        <w:t xml:space="preserve">gNB during </w:t>
      </w:r>
      <w:r>
        <w:t xml:space="preserve">the </w:t>
      </w:r>
      <w:r w:rsidRPr="008412B5">
        <w:t>handover.</w:t>
      </w:r>
    </w:p>
    <w:p w14:paraId="3F1EF864" w14:textId="17E5A64C"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Reference</w:t>
      </w:r>
    </w:p>
    <w:bookmarkEnd w:id="0"/>
    <w:p w14:paraId="7A9EEC84" w14:textId="25C6265B" w:rsidR="00F46078" w:rsidRPr="00BE6DAF" w:rsidRDefault="0056080A" w:rsidP="00597AA9">
      <w:pPr>
        <w:numPr>
          <w:ilvl w:val="0"/>
          <w:numId w:val="9"/>
        </w:numPr>
        <w:rPr>
          <w:lang w:eastAsia="zh-CN"/>
        </w:rPr>
      </w:pPr>
      <w:r w:rsidRPr="006B1BC3">
        <w:rPr>
          <w:rFonts w:ascii="Arial" w:eastAsia="SimSun" w:hAnsi="Arial" w:cs="Arial"/>
          <w:lang w:val="en-US" w:eastAsia="ko-KR"/>
        </w:rPr>
        <w:t>R2-2010837, Reply LS on propagation delay compensation enhancements, RAN WG2</w:t>
      </w:r>
      <w:r w:rsidR="006B1BC3">
        <w:rPr>
          <w:rFonts w:ascii="Arial" w:eastAsia="SimSun" w:hAnsi="Arial" w:cs="Arial"/>
          <w:lang w:val="en-US" w:eastAsia="ko-KR"/>
        </w:rPr>
        <w:t>.</w:t>
      </w:r>
    </w:p>
    <w:p w14:paraId="72624869" w14:textId="5A27B6CE" w:rsidR="00BE6DAF" w:rsidRDefault="00BE6DAF" w:rsidP="00BE6DAF">
      <w:pPr>
        <w:numPr>
          <w:ilvl w:val="0"/>
          <w:numId w:val="9"/>
        </w:numPr>
        <w:rPr>
          <w:rFonts w:ascii="Arial" w:eastAsia="SimSun" w:hAnsi="Arial" w:cs="Arial"/>
          <w:lang w:val="en-US" w:eastAsia="ko-KR"/>
        </w:rPr>
      </w:pPr>
      <w:bookmarkStart w:id="12" w:name="OLE_LINK68"/>
      <w:bookmarkStart w:id="13" w:name="OLE_LINK69"/>
      <w:r w:rsidRPr="00BE6DAF">
        <w:rPr>
          <w:rFonts w:ascii="Arial" w:eastAsia="SimSun" w:hAnsi="Arial" w:cs="Arial"/>
          <w:lang w:val="en-US" w:eastAsia="ko-KR"/>
        </w:rPr>
        <w:t>R2- 2008855</w:t>
      </w:r>
      <w:bookmarkEnd w:id="12"/>
      <w:bookmarkEnd w:id="13"/>
      <w:r w:rsidRPr="00BE6DAF">
        <w:rPr>
          <w:rFonts w:ascii="Arial" w:eastAsia="SimSun" w:hAnsi="Arial" w:cs="Arial"/>
          <w:lang w:val="en-US" w:eastAsia="ko-KR"/>
        </w:rPr>
        <w:t>, Discussion on enhancements for support of time synchronization, Huawei, HiSilicon</w:t>
      </w:r>
    </w:p>
    <w:p w14:paraId="0824F713" w14:textId="3354A168" w:rsidR="00095C38" w:rsidRPr="007D3E81" w:rsidRDefault="00095C38" w:rsidP="00095C38">
      <w:pPr>
        <w:pStyle w:val="Heading1"/>
      </w:pPr>
      <w:r>
        <w:t>6. Annex</w:t>
      </w:r>
    </w:p>
    <w:p w14:paraId="3BCCC990" w14:textId="77777777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</w:rPr>
      </w:pPr>
      <w:r w:rsidRPr="00095C38">
        <w:rPr>
          <w:rFonts w:ascii="Arial" w:eastAsia="SimSun" w:hAnsi="Arial" w:cs="Arial"/>
          <w:b/>
        </w:rPr>
        <w:t>Title:</w:t>
      </w:r>
      <w:r w:rsidRPr="00095C38">
        <w:rPr>
          <w:rFonts w:ascii="Arial" w:eastAsia="SimSun" w:hAnsi="Arial" w:cs="Arial"/>
          <w:b/>
        </w:rPr>
        <w:tab/>
      </w:r>
      <w:r w:rsidRPr="00095C38">
        <w:rPr>
          <w:rFonts w:ascii="Arial" w:eastAsia="SimSun" w:hAnsi="Arial" w:cs="Arial"/>
        </w:rPr>
        <w:t>Draft L</w:t>
      </w:r>
      <w:r w:rsidRPr="00095C38">
        <w:rPr>
          <w:rFonts w:ascii="Arial" w:eastAsia="SimSun" w:hAnsi="Arial" w:cs="Arial"/>
          <w:lang w:eastAsia="zh-CN"/>
        </w:rPr>
        <w:t>S o</w:t>
      </w:r>
      <w:r w:rsidRPr="00095C38">
        <w:rPr>
          <w:rFonts w:ascii="Arial" w:eastAsia="SimSun" w:hAnsi="Arial" w:cs="Arial"/>
        </w:rPr>
        <w:t>n network-aware of the synchronization requirement</w:t>
      </w:r>
    </w:p>
    <w:p w14:paraId="3A5D6C1C" w14:textId="77777777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/>
        </w:rPr>
        <w:t>Response to:</w:t>
      </w:r>
      <w:r w:rsidRPr="00095C38">
        <w:rPr>
          <w:rFonts w:ascii="Arial" w:eastAsia="SimSun" w:hAnsi="Arial" w:cs="Arial"/>
          <w:bCs/>
        </w:rPr>
        <w:tab/>
      </w:r>
      <w:r w:rsidRPr="00095C38">
        <w:rPr>
          <w:rFonts w:ascii="Arial" w:eastAsia="Yu Mincho" w:hAnsi="Arial" w:cs="Arial" w:hint="eastAsia"/>
          <w:b/>
          <w:lang w:eastAsia="ja-JP"/>
        </w:rPr>
        <w:t>-</w:t>
      </w:r>
    </w:p>
    <w:p w14:paraId="2D093CFF" w14:textId="77777777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095C38">
        <w:rPr>
          <w:rFonts w:ascii="Arial" w:eastAsia="SimSun" w:hAnsi="Arial" w:cs="Arial"/>
          <w:b/>
        </w:rPr>
        <w:lastRenderedPageBreak/>
        <w:t>Release:</w:t>
      </w:r>
      <w:r w:rsidRPr="00095C38">
        <w:rPr>
          <w:rFonts w:ascii="Arial" w:eastAsia="SimSun" w:hAnsi="Arial" w:cs="Arial"/>
          <w:bCs/>
        </w:rPr>
        <w:tab/>
      </w:r>
      <w:r w:rsidRPr="00095C38">
        <w:rPr>
          <w:rFonts w:ascii="Arial" w:eastAsia="SimSun" w:hAnsi="Arial" w:cs="Arial" w:hint="eastAsia"/>
          <w:bCs/>
          <w:lang w:eastAsia="zh-CN"/>
        </w:rPr>
        <w:t>Rel-1</w:t>
      </w:r>
      <w:r w:rsidRPr="00095C38">
        <w:rPr>
          <w:rFonts w:ascii="Arial" w:eastAsia="SimSun" w:hAnsi="Arial" w:cs="Arial"/>
          <w:bCs/>
          <w:lang w:eastAsia="zh-CN"/>
        </w:rPr>
        <w:t>7</w:t>
      </w:r>
    </w:p>
    <w:p w14:paraId="5675DFC6" w14:textId="77777777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/>
        </w:rPr>
        <w:t>Work Item:</w:t>
      </w:r>
      <w:r w:rsidRPr="00095C38">
        <w:rPr>
          <w:rFonts w:ascii="Arial" w:eastAsia="SimSun" w:hAnsi="Arial" w:cs="Arial"/>
          <w:bCs/>
        </w:rPr>
        <w:tab/>
      </w:r>
      <w:proofErr w:type="spellStart"/>
      <w:r w:rsidRPr="00095C38">
        <w:rPr>
          <w:rFonts w:ascii="Arial" w:eastAsia="SimSun" w:hAnsi="Arial" w:cs="Arial"/>
          <w:bCs/>
          <w:lang w:eastAsia="zh-CN"/>
        </w:rPr>
        <w:t>NR_IIOT_URLLC_enh</w:t>
      </w:r>
      <w:proofErr w:type="spellEnd"/>
    </w:p>
    <w:p w14:paraId="0316804E" w14:textId="77777777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144EDDB" w14:textId="67DBA9FA" w:rsidR="00095C38" w:rsidRPr="00095C38" w:rsidRDefault="00095C38" w:rsidP="00095C38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95C38">
        <w:rPr>
          <w:rFonts w:ascii="Arial" w:eastAsia="SimSun" w:hAnsi="Arial" w:cs="Arial"/>
          <w:b/>
        </w:rPr>
        <w:t>Source:</w:t>
      </w:r>
      <w:r w:rsidRPr="00095C38">
        <w:rPr>
          <w:rFonts w:ascii="Arial" w:eastAsia="SimSun" w:hAnsi="Arial" w:cs="Arial"/>
          <w:bCs/>
          <w:color w:val="FF0000"/>
        </w:rPr>
        <w:tab/>
      </w:r>
      <w:r w:rsidRPr="00C9418B">
        <w:rPr>
          <w:rFonts w:ascii="Arial" w:eastAsia="MS Mincho" w:hAnsi="Arial" w:cs="Arial"/>
          <w:bCs/>
          <w:lang w:eastAsia="ja-JP"/>
        </w:rPr>
        <w:t>[</w:t>
      </w:r>
      <w:r w:rsidR="00C9418B">
        <w:rPr>
          <w:rFonts w:ascii="Arial" w:eastAsia="MS Mincho" w:hAnsi="Arial" w:cs="Arial"/>
          <w:bCs/>
          <w:lang w:eastAsia="ja-JP"/>
        </w:rPr>
        <w:t>to</w:t>
      </w:r>
      <w:r w:rsidRPr="00C9418B">
        <w:rPr>
          <w:rFonts w:ascii="Arial" w:eastAsia="MS Mincho" w:hAnsi="Arial" w:cs="Arial"/>
          <w:bCs/>
          <w:lang w:eastAsia="ja-JP"/>
        </w:rPr>
        <w:t xml:space="preserve"> be RAN2]</w:t>
      </w:r>
    </w:p>
    <w:p w14:paraId="1C65A2E9" w14:textId="79D09AC1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/>
        </w:rPr>
        <w:t>To:</w:t>
      </w:r>
      <w:r w:rsidRPr="00095C38">
        <w:rPr>
          <w:rFonts w:ascii="Arial" w:eastAsia="SimSun" w:hAnsi="Arial" w:cs="Arial"/>
          <w:bCs/>
        </w:rPr>
        <w:tab/>
      </w:r>
      <w:r w:rsidRPr="00095C38">
        <w:rPr>
          <w:rFonts w:ascii="Arial" w:eastAsia="MS Mincho" w:hAnsi="Arial" w:cs="Arial"/>
          <w:bCs/>
          <w:lang w:eastAsia="ja-JP"/>
        </w:rPr>
        <w:t>SA2</w:t>
      </w:r>
      <w:r w:rsidR="0025481B">
        <w:rPr>
          <w:rFonts w:ascii="Arial" w:eastAsia="MS Mincho" w:hAnsi="Arial" w:cs="Arial"/>
          <w:bCs/>
          <w:lang w:eastAsia="ja-JP"/>
        </w:rPr>
        <w:t>,</w:t>
      </w:r>
      <w:r w:rsidR="0025481B" w:rsidRPr="0025481B">
        <w:rPr>
          <w:rFonts w:ascii="Arial" w:eastAsia="SimSun" w:hAnsi="Arial" w:cs="Arial"/>
          <w:bCs/>
        </w:rPr>
        <w:t xml:space="preserve"> </w:t>
      </w:r>
      <w:r w:rsidR="0025481B" w:rsidRPr="00095C38">
        <w:rPr>
          <w:rFonts w:ascii="Arial" w:eastAsia="SimSun" w:hAnsi="Arial" w:cs="Arial"/>
          <w:bCs/>
        </w:rPr>
        <w:t>RAN</w:t>
      </w:r>
      <w:r w:rsidR="0025481B">
        <w:rPr>
          <w:rFonts w:ascii="Arial" w:eastAsia="SimSun" w:hAnsi="Arial" w:cs="Arial"/>
          <w:bCs/>
        </w:rPr>
        <w:t>3</w:t>
      </w:r>
    </w:p>
    <w:p w14:paraId="02277F8B" w14:textId="6237EB8A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095C38">
        <w:rPr>
          <w:rFonts w:ascii="Arial" w:eastAsia="SimSun" w:hAnsi="Arial" w:cs="Arial"/>
          <w:b/>
        </w:rPr>
        <w:t>Cc:</w:t>
      </w:r>
      <w:r w:rsidRPr="00095C38">
        <w:rPr>
          <w:rFonts w:ascii="Arial" w:eastAsia="SimSun" w:hAnsi="Arial" w:cs="Arial"/>
          <w:bCs/>
        </w:rPr>
        <w:tab/>
      </w:r>
    </w:p>
    <w:p w14:paraId="4054A221" w14:textId="77777777" w:rsidR="00095C38" w:rsidRPr="00095C38" w:rsidRDefault="00095C38" w:rsidP="00095C38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9DCB365" w14:textId="77777777" w:rsidR="00095C38" w:rsidRPr="00095C38" w:rsidRDefault="00095C38" w:rsidP="00095C38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/>
        </w:rPr>
        <w:t>Contact Person:</w:t>
      </w:r>
      <w:r w:rsidRPr="00095C38">
        <w:rPr>
          <w:rFonts w:ascii="Arial" w:eastAsia="SimSun" w:hAnsi="Arial" w:cs="Arial"/>
          <w:bCs/>
        </w:rPr>
        <w:tab/>
      </w:r>
    </w:p>
    <w:p w14:paraId="72DAE748" w14:textId="7114C385" w:rsidR="00095C38" w:rsidRPr="00095C38" w:rsidRDefault="00095C38" w:rsidP="00095C3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/>
        </w:rPr>
        <w:t>Name:</w:t>
      </w:r>
      <w:r w:rsidRPr="00095C38">
        <w:rPr>
          <w:rFonts w:ascii="Arial" w:eastAsia="SimSun" w:hAnsi="Arial" w:cs="Arial"/>
          <w:bCs/>
        </w:rPr>
        <w:tab/>
      </w:r>
    </w:p>
    <w:p w14:paraId="52E79AD5" w14:textId="449DAE24" w:rsidR="00095C38" w:rsidRPr="00095C38" w:rsidRDefault="00095C38" w:rsidP="00095C3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/>
        </w:rPr>
        <w:t>E-mail Address:</w:t>
      </w:r>
      <w:r w:rsidRPr="00095C38">
        <w:rPr>
          <w:rFonts w:ascii="Arial" w:eastAsia="SimSun" w:hAnsi="Arial" w:cs="Arial"/>
          <w:bCs/>
        </w:rPr>
        <w:tab/>
      </w:r>
    </w:p>
    <w:p w14:paraId="1A2BC9F4" w14:textId="77777777" w:rsidR="00095C38" w:rsidRPr="00095C38" w:rsidRDefault="00095C38" w:rsidP="00095C38">
      <w:pPr>
        <w:pBdr>
          <w:bottom w:val="single" w:sz="4" w:space="1" w:color="auto"/>
        </w:pBdr>
        <w:spacing w:after="0"/>
        <w:rPr>
          <w:rFonts w:ascii="Arial" w:eastAsia="SimSun" w:hAnsi="Arial" w:cs="Arial"/>
          <w:lang w:eastAsia="zh-CN"/>
        </w:rPr>
      </w:pPr>
    </w:p>
    <w:p w14:paraId="1CEF50B0" w14:textId="77777777" w:rsidR="00095C38" w:rsidRPr="00095C38" w:rsidRDefault="00095C38" w:rsidP="00095C38">
      <w:pPr>
        <w:spacing w:after="0"/>
        <w:rPr>
          <w:rFonts w:ascii="Arial" w:eastAsia="SimSun" w:hAnsi="Arial" w:cs="Arial"/>
        </w:rPr>
      </w:pPr>
    </w:p>
    <w:p w14:paraId="23F72883" w14:textId="77777777" w:rsidR="00095C38" w:rsidRPr="00095C38" w:rsidRDefault="00095C38" w:rsidP="00095C38">
      <w:pPr>
        <w:spacing w:after="120"/>
        <w:rPr>
          <w:rFonts w:ascii="Arial" w:eastAsia="SimSun" w:hAnsi="Arial" w:cs="Arial"/>
          <w:b/>
        </w:rPr>
      </w:pPr>
      <w:r w:rsidRPr="00095C38">
        <w:rPr>
          <w:rFonts w:ascii="Arial" w:eastAsia="SimSun" w:hAnsi="Arial" w:cs="Arial"/>
          <w:b/>
        </w:rPr>
        <w:t>1. Overall Description:</w:t>
      </w:r>
    </w:p>
    <w:p w14:paraId="5BD9E262" w14:textId="5D93B7C9" w:rsidR="00095C38" w:rsidRPr="00095C38" w:rsidRDefault="00095C38" w:rsidP="00095C38">
      <w:pPr>
        <w:spacing w:afterLines="100" w:after="240"/>
        <w:jc w:val="both"/>
        <w:rPr>
          <w:rFonts w:ascii="Arial" w:eastAsia="SimSun" w:hAnsi="Arial" w:cs="Arial"/>
        </w:rPr>
      </w:pPr>
      <w:r w:rsidRPr="00095C38">
        <w:rPr>
          <w:rFonts w:ascii="Arial" w:eastAsia="SimSun" w:hAnsi="Arial" w:cs="Arial"/>
        </w:rPr>
        <w:t>RAN</w:t>
      </w:r>
      <w:r>
        <w:rPr>
          <w:rFonts w:ascii="Arial" w:eastAsia="SimSun" w:hAnsi="Arial" w:cs="Arial"/>
        </w:rPr>
        <w:t>2</w:t>
      </w:r>
      <w:r w:rsidRPr="00095C38">
        <w:rPr>
          <w:rFonts w:ascii="Arial" w:eastAsia="SimSun" w:hAnsi="Arial" w:cs="Arial"/>
        </w:rPr>
        <w:t xml:space="preserve"> discussed the </w:t>
      </w:r>
      <w:r w:rsidR="005E3AB6">
        <w:rPr>
          <w:rFonts w:ascii="Arial" w:eastAsia="SimSun" w:hAnsi="Arial" w:cs="Arial"/>
        </w:rPr>
        <w:t xml:space="preserve">need to differentiate UE in different scenarios </w:t>
      </w:r>
      <w:r w:rsidRPr="00095C38">
        <w:rPr>
          <w:rFonts w:ascii="Arial" w:eastAsia="SimSun" w:hAnsi="Arial" w:cs="Arial"/>
        </w:rPr>
        <w:t xml:space="preserve">and agreed that the CN </w:t>
      </w:r>
      <w:r w:rsidR="005E3AB6">
        <w:rPr>
          <w:rFonts w:ascii="Arial" w:eastAsia="SimSun" w:hAnsi="Arial" w:cs="Arial"/>
        </w:rPr>
        <w:t xml:space="preserve">can </w:t>
      </w:r>
      <w:r w:rsidRPr="00095C38">
        <w:rPr>
          <w:rFonts w:ascii="Arial" w:eastAsia="SimSun" w:hAnsi="Arial" w:cs="Arial"/>
        </w:rPr>
        <w:t xml:space="preserve">inform the NG-RAN </w:t>
      </w:r>
      <w:r w:rsidR="00035410">
        <w:rPr>
          <w:rFonts w:ascii="Arial" w:eastAsia="SimSun" w:hAnsi="Arial" w:cs="Arial"/>
        </w:rPr>
        <w:t>on</w:t>
      </w:r>
      <w:r w:rsidR="00035410" w:rsidRPr="00095C38">
        <w:rPr>
          <w:rFonts w:ascii="Arial" w:eastAsia="SimSun" w:hAnsi="Arial" w:cs="Arial"/>
        </w:rPr>
        <w:t xml:space="preserve"> </w:t>
      </w:r>
      <w:r w:rsidRPr="00095C38">
        <w:rPr>
          <w:rFonts w:ascii="Arial" w:eastAsia="SimSun" w:hAnsi="Arial" w:cs="Arial"/>
        </w:rPr>
        <w:t xml:space="preserve">UE </w:t>
      </w:r>
      <w:r w:rsidR="00035410">
        <w:rPr>
          <w:rFonts w:ascii="Arial" w:eastAsia="SimSun" w:hAnsi="Arial" w:cs="Arial"/>
        </w:rPr>
        <w:t xml:space="preserve">scenarios and/or </w:t>
      </w:r>
      <w:r w:rsidRPr="00095C38">
        <w:rPr>
          <w:rFonts w:ascii="Arial" w:eastAsia="SimSun" w:hAnsi="Arial" w:cs="Arial"/>
        </w:rPr>
        <w:t xml:space="preserve">Uu synchronicity budget to assist NG-RAN to </w:t>
      </w:r>
      <w:r w:rsidR="005E619E">
        <w:rPr>
          <w:rFonts w:ascii="Arial" w:eastAsia="SimSun" w:hAnsi="Arial" w:cs="Arial"/>
        </w:rPr>
        <w:t>choose</w:t>
      </w:r>
      <w:r w:rsidRPr="00095C38">
        <w:rPr>
          <w:rFonts w:ascii="Arial" w:eastAsia="SimSun" w:hAnsi="Arial" w:cs="Arial"/>
        </w:rPr>
        <w:t xml:space="preserve"> the propagation delay compensation </w:t>
      </w:r>
      <w:r w:rsidR="005E619E">
        <w:rPr>
          <w:rFonts w:ascii="Arial" w:eastAsia="SimSun" w:hAnsi="Arial" w:cs="Arial"/>
        </w:rPr>
        <w:t xml:space="preserve">scheme, especially </w:t>
      </w:r>
      <w:r w:rsidR="007D6098">
        <w:rPr>
          <w:rFonts w:ascii="Arial" w:eastAsia="SimSun" w:hAnsi="Arial" w:cs="Arial"/>
        </w:rPr>
        <w:t>between</w:t>
      </w:r>
      <w:r w:rsidR="00BC04E6">
        <w:rPr>
          <w:rFonts w:ascii="Arial" w:eastAsia="SimSun" w:hAnsi="Arial" w:cs="Arial"/>
        </w:rPr>
        <w:t xml:space="preserve"> </w:t>
      </w:r>
      <w:r w:rsidR="005E619E">
        <w:rPr>
          <w:rFonts w:ascii="Arial" w:eastAsia="SimSun" w:hAnsi="Arial" w:cs="Arial"/>
        </w:rPr>
        <w:t>control-to-Control scenario</w:t>
      </w:r>
      <w:r w:rsidR="00BC04E6">
        <w:rPr>
          <w:rFonts w:ascii="Arial" w:eastAsia="SimSun" w:hAnsi="Arial" w:cs="Arial"/>
        </w:rPr>
        <w:t xml:space="preserve"> and other </w:t>
      </w:r>
      <w:r w:rsidR="007D6098">
        <w:rPr>
          <w:rFonts w:ascii="Arial" w:eastAsia="SimSun" w:hAnsi="Arial" w:cs="Arial"/>
        </w:rPr>
        <w:t>scenarios</w:t>
      </w:r>
      <w:r w:rsidRPr="00095C38">
        <w:rPr>
          <w:rFonts w:ascii="Arial" w:eastAsia="SimSun" w:hAnsi="Arial" w:cs="Arial"/>
        </w:rPr>
        <w:t xml:space="preserve">. </w:t>
      </w:r>
    </w:p>
    <w:p w14:paraId="50CEBDAA" w14:textId="77777777" w:rsidR="00095C38" w:rsidRPr="00095C38" w:rsidRDefault="00095C38" w:rsidP="00095C38">
      <w:pPr>
        <w:spacing w:after="0"/>
        <w:jc w:val="both"/>
        <w:rPr>
          <w:rFonts w:ascii="Arial" w:eastAsia="SimSun" w:hAnsi="Arial" w:cs="Arial"/>
        </w:rPr>
      </w:pPr>
    </w:p>
    <w:p w14:paraId="264F0A76" w14:textId="77777777" w:rsidR="00095C38" w:rsidRPr="00095C38" w:rsidRDefault="00095C38" w:rsidP="00095C38">
      <w:pPr>
        <w:spacing w:after="120"/>
        <w:jc w:val="both"/>
        <w:rPr>
          <w:rFonts w:ascii="Arial" w:eastAsia="SimSun" w:hAnsi="Arial" w:cs="Arial"/>
          <w:b/>
        </w:rPr>
      </w:pPr>
      <w:r w:rsidRPr="00095C38">
        <w:rPr>
          <w:rFonts w:ascii="Arial" w:eastAsia="SimSun" w:hAnsi="Arial" w:cs="Arial"/>
          <w:b/>
        </w:rPr>
        <w:t>2. Actions:</w:t>
      </w:r>
    </w:p>
    <w:p w14:paraId="41511354" w14:textId="18E2277C" w:rsidR="00095C38" w:rsidRPr="00095C38" w:rsidRDefault="00095C38" w:rsidP="00095C38">
      <w:pPr>
        <w:spacing w:after="120"/>
        <w:ind w:left="1985" w:hanging="1985"/>
        <w:jc w:val="both"/>
        <w:rPr>
          <w:rFonts w:ascii="Arial" w:eastAsia="SimSun" w:hAnsi="Arial" w:cs="Arial"/>
          <w:b/>
          <w:lang w:eastAsia="zh-CN"/>
        </w:rPr>
      </w:pPr>
      <w:r w:rsidRPr="00095C38">
        <w:rPr>
          <w:rFonts w:ascii="Arial" w:eastAsia="SimSun" w:hAnsi="Arial" w:cs="Arial"/>
          <w:b/>
        </w:rPr>
        <w:t>To</w:t>
      </w:r>
      <w:r w:rsidRPr="00095C38">
        <w:rPr>
          <w:rFonts w:ascii="Arial" w:eastAsia="SimSun" w:hAnsi="Arial" w:cs="Arial" w:hint="eastAsia"/>
          <w:b/>
          <w:lang w:eastAsia="zh-CN"/>
        </w:rPr>
        <w:t xml:space="preserve"> </w:t>
      </w:r>
      <w:r w:rsidRPr="00095C38">
        <w:rPr>
          <w:rFonts w:ascii="Arial" w:eastAsia="SimSun" w:hAnsi="Arial" w:cs="Arial"/>
          <w:b/>
          <w:lang w:eastAsia="zh-CN"/>
        </w:rPr>
        <w:t>SA2</w:t>
      </w:r>
      <w:r w:rsidR="00660D4F">
        <w:rPr>
          <w:rFonts w:ascii="Arial" w:eastAsia="SimSun" w:hAnsi="Arial" w:cs="Arial"/>
          <w:b/>
          <w:lang w:eastAsia="zh-CN"/>
        </w:rPr>
        <w:t>, RAN3</w:t>
      </w:r>
      <w:r w:rsidRPr="00095C38">
        <w:rPr>
          <w:rFonts w:ascii="Arial" w:eastAsia="SimSun" w:hAnsi="Arial" w:cs="Arial"/>
          <w:b/>
          <w:lang w:eastAsia="zh-CN"/>
        </w:rPr>
        <w:t>:</w:t>
      </w:r>
    </w:p>
    <w:p w14:paraId="5E5F5BC6" w14:textId="06FE7390" w:rsidR="00095C38" w:rsidRPr="00095C38" w:rsidRDefault="00095C38" w:rsidP="00095C38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  <w:r w:rsidRPr="00095C38">
        <w:rPr>
          <w:rFonts w:ascii="Arial" w:eastAsia="SimSun" w:hAnsi="Arial" w:cs="Arial"/>
          <w:b/>
        </w:rPr>
        <w:t xml:space="preserve">ACTION: </w:t>
      </w:r>
      <w:r w:rsidRPr="00095C38">
        <w:rPr>
          <w:rFonts w:ascii="Arial" w:eastAsia="SimSun" w:hAnsi="Arial" w:cs="Arial"/>
          <w:b/>
        </w:rPr>
        <w:tab/>
      </w:r>
      <w:r w:rsidRPr="00095C38">
        <w:rPr>
          <w:rFonts w:ascii="Arial" w:eastAsia="SimSun" w:hAnsi="Arial" w:cs="Arial"/>
          <w:iCs/>
          <w:color w:val="000000"/>
          <w:lang w:eastAsia="ko-KR"/>
        </w:rPr>
        <w:t>RAN</w:t>
      </w:r>
      <w:r>
        <w:rPr>
          <w:rFonts w:ascii="Arial" w:eastAsia="SimSun" w:hAnsi="Arial" w:cs="Arial"/>
          <w:iCs/>
          <w:color w:val="000000"/>
          <w:lang w:eastAsia="ko-KR"/>
        </w:rPr>
        <w:t>2</w:t>
      </w:r>
      <w:r w:rsidRPr="00095C38">
        <w:rPr>
          <w:rFonts w:ascii="Arial" w:eastAsia="SimSun" w:hAnsi="Arial" w:cs="Arial"/>
          <w:iCs/>
          <w:color w:val="000000"/>
          <w:lang w:eastAsia="ko-KR"/>
        </w:rPr>
        <w:t xml:space="preserve"> respectfully asks SA2</w:t>
      </w:r>
      <w:r w:rsidR="00660D4F">
        <w:rPr>
          <w:rFonts w:ascii="Arial" w:eastAsia="SimSun" w:hAnsi="Arial" w:cs="Arial"/>
          <w:iCs/>
          <w:color w:val="000000"/>
          <w:lang w:eastAsia="ko-KR"/>
        </w:rPr>
        <w:t xml:space="preserve"> and RAN3</w:t>
      </w:r>
      <w:r w:rsidRPr="00095C38">
        <w:rPr>
          <w:rFonts w:ascii="Arial" w:eastAsia="SimSun" w:hAnsi="Arial" w:cs="Arial"/>
          <w:iCs/>
          <w:color w:val="000000"/>
          <w:lang w:eastAsia="ko-KR"/>
        </w:rPr>
        <w:t xml:space="preserve"> to take the above into account and provide feedback on the requirement and the assistant </w:t>
      </w:r>
      <w:r w:rsidR="005E619E">
        <w:rPr>
          <w:rFonts w:ascii="Arial" w:eastAsia="SimSun" w:hAnsi="Arial" w:cs="Arial"/>
          <w:iCs/>
          <w:color w:val="000000"/>
          <w:lang w:eastAsia="ko-KR"/>
        </w:rPr>
        <w:t xml:space="preserve">information </w:t>
      </w:r>
      <w:r w:rsidRPr="00095C38">
        <w:rPr>
          <w:rFonts w:ascii="Arial" w:eastAsia="SimSun" w:hAnsi="Arial" w:cs="Arial"/>
          <w:iCs/>
          <w:color w:val="000000"/>
          <w:lang w:eastAsia="ko-KR"/>
        </w:rPr>
        <w:t>scheme</w:t>
      </w:r>
      <w:r w:rsidR="005E619E">
        <w:rPr>
          <w:rFonts w:ascii="Arial" w:eastAsia="SimSun" w:hAnsi="Arial" w:cs="Arial"/>
          <w:iCs/>
          <w:color w:val="000000"/>
          <w:lang w:eastAsia="ko-KR"/>
        </w:rPr>
        <w:t xml:space="preserve"> from 5GC to NG-RAN</w:t>
      </w:r>
      <w:r w:rsidRPr="00095C38">
        <w:rPr>
          <w:rFonts w:ascii="Arial" w:eastAsia="SimSun" w:hAnsi="Arial" w:cs="Arial"/>
          <w:iCs/>
          <w:color w:val="000000"/>
          <w:lang w:eastAsia="ko-KR"/>
        </w:rPr>
        <w:t xml:space="preserve"> </w:t>
      </w:r>
      <w:r w:rsidR="007D6098">
        <w:rPr>
          <w:rFonts w:ascii="Arial" w:eastAsia="SimSun" w:hAnsi="Arial" w:cs="Arial"/>
          <w:iCs/>
          <w:color w:val="000000"/>
          <w:lang w:eastAsia="ko-KR"/>
        </w:rPr>
        <w:t>to differentiate</w:t>
      </w:r>
      <w:r w:rsidR="007D6098" w:rsidRPr="00095C38">
        <w:rPr>
          <w:rFonts w:ascii="Arial" w:eastAsia="SimSun" w:hAnsi="Arial" w:cs="Arial"/>
          <w:iCs/>
          <w:color w:val="000000"/>
          <w:lang w:eastAsia="ko-KR"/>
        </w:rPr>
        <w:t xml:space="preserve"> </w:t>
      </w:r>
      <w:r w:rsidRPr="00095C38">
        <w:rPr>
          <w:rFonts w:ascii="Arial" w:eastAsia="SimSun" w:hAnsi="Arial" w:cs="Arial"/>
          <w:iCs/>
          <w:color w:val="000000"/>
          <w:lang w:eastAsia="ko-KR"/>
        </w:rPr>
        <w:t>the Control-to-Control scenario</w:t>
      </w:r>
      <w:r w:rsidR="007D6098">
        <w:rPr>
          <w:rFonts w:ascii="Arial" w:eastAsia="SimSun" w:hAnsi="Arial" w:cs="Arial"/>
          <w:iCs/>
          <w:color w:val="000000"/>
          <w:lang w:eastAsia="ko-KR"/>
        </w:rPr>
        <w:t xml:space="preserve"> </w:t>
      </w:r>
      <w:r w:rsidR="00E77109">
        <w:rPr>
          <w:rFonts w:ascii="Arial" w:eastAsia="SimSun" w:hAnsi="Arial" w:cs="Arial"/>
          <w:iCs/>
          <w:color w:val="000000"/>
          <w:lang w:eastAsia="ko-KR"/>
        </w:rPr>
        <w:t>from</w:t>
      </w:r>
      <w:r w:rsidR="007D6098">
        <w:rPr>
          <w:rFonts w:ascii="Arial" w:eastAsia="SimSun" w:hAnsi="Arial" w:cs="Arial"/>
          <w:iCs/>
          <w:color w:val="000000"/>
          <w:lang w:eastAsia="ko-KR"/>
        </w:rPr>
        <w:t xml:space="preserve"> other scenarios</w:t>
      </w:r>
      <w:r w:rsidRPr="00095C38">
        <w:rPr>
          <w:rFonts w:ascii="Arial" w:eastAsia="SimSun" w:hAnsi="Arial" w:cs="Arial"/>
          <w:lang w:eastAsia="zh-CN"/>
        </w:rPr>
        <w:t>.</w:t>
      </w:r>
    </w:p>
    <w:p w14:paraId="0B50A81B" w14:textId="77777777" w:rsidR="00095C38" w:rsidRPr="00095C38" w:rsidRDefault="00095C38" w:rsidP="00095C38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304DB9E0" w14:textId="77777777" w:rsidR="00095C38" w:rsidRPr="00095C38" w:rsidRDefault="00095C38" w:rsidP="00095C38">
      <w:pPr>
        <w:tabs>
          <w:tab w:val="left" w:pos="5507"/>
        </w:tabs>
        <w:spacing w:after="0"/>
        <w:rPr>
          <w:rFonts w:ascii="Arial" w:eastAsia="SimSun" w:hAnsi="Arial" w:cs="Arial"/>
          <w:b/>
        </w:rPr>
      </w:pPr>
      <w:r w:rsidRPr="00095C38">
        <w:rPr>
          <w:rFonts w:ascii="Arial" w:eastAsia="SimSun" w:hAnsi="Arial" w:cs="Arial"/>
          <w:b/>
        </w:rPr>
        <w:t>3. Date of Next TSG-RAN WG3 Meetings:</w:t>
      </w:r>
      <w:r w:rsidRPr="00095C38">
        <w:rPr>
          <w:rFonts w:ascii="Arial" w:eastAsia="SimSun" w:hAnsi="Arial" w:cs="Arial"/>
          <w:b/>
        </w:rPr>
        <w:tab/>
      </w:r>
    </w:p>
    <w:p w14:paraId="4D105F4D" w14:textId="0BB236F1" w:rsidR="00095C38" w:rsidRDefault="00095C38" w:rsidP="00095C38">
      <w:pPr>
        <w:spacing w:beforeLines="50" w:before="120" w:after="120"/>
        <w:jc w:val="both"/>
        <w:rPr>
          <w:rFonts w:ascii="Arial" w:eastAsia="SimSun" w:hAnsi="Arial" w:cs="Arial"/>
          <w:bCs/>
        </w:rPr>
      </w:pPr>
      <w:r w:rsidRPr="00095C38">
        <w:rPr>
          <w:rFonts w:ascii="Arial" w:eastAsia="SimSun" w:hAnsi="Arial" w:cs="Arial"/>
          <w:bCs/>
        </w:rPr>
        <w:t>3GPP RAN</w:t>
      </w:r>
      <w:r>
        <w:rPr>
          <w:rFonts w:ascii="Arial" w:eastAsia="SimSun" w:hAnsi="Arial" w:cs="Arial"/>
          <w:bCs/>
        </w:rPr>
        <w:t>2</w:t>
      </w:r>
      <w:r w:rsidRPr="00095C38">
        <w:rPr>
          <w:rFonts w:ascii="Arial" w:eastAsia="SimSun" w:hAnsi="Arial" w:cs="Arial"/>
          <w:bCs/>
        </w:rPr>
        <w:t>#11</w:t>
      </w:r>
      <w:r>
        <w:rPr>
          <w:rFonts w:ascii="Arial" w:eastAsia="SimSun" w:hAnsi="Arial" w:cs="Arial"/>
          <w:bCs/>
        </w:rPr>
        <w:t>3bis-</w:t>
      </w:r>
      <w:r w:rsidRPr="00095C38">
        <w:rPr>
          <w:rFonts w:ascii="Arial" w:eastAsia="SimSun" w:hAnsi="Arial" w:cs="Arial"/>
          <w:bCs/>
        </w:rPr>
        <w:t>e</w:t>
      </w:r>
      <w:r w:rsidRPr="00095C38">
        <w:rPr>
          <w:rFonts w:ascii="Arial" w:eastAsia="SimSun" w:hAnsi="Arial" w:cs="Arial"/>
          <w:bCs/>
        </w:rPr>
        <w:tab/>
      </w:r>
      <w:r w:rsidRPr="00095C38">
        <w:rPr>
          <w:rFonts w:ascii="Arial" w:eastAsia="SimSun" w:hAnsi="Arial" w:cs="Arial"/>
          <w:bCs/>
        </w:rPr>
        <w:tab/>
        <w:t>1</w:t>
      </w:r>
      <w:r>
        <w:rPr>
          <w:rFonts w:ascii="Arial" w:eastAsia="SimSun" w:hAnsi="Arial" w:cs="Arial"/>
          <w:bCs/>
        </w:rPr>
        <w:t>2</w:t>
      </w:r>
      <w:r w:rsidRPr="00095C38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April</w:t>
      </w:r>
      <w:r w:rsidRPr="00095C38">
        <w:rPr>
          <w:rFonts w:ascii="Arial" w:eastAsia="SimSun" w:hAnsi="Arial" w:cs="Arial"/>
          <w:bCs/>
        </w:rPr>
        <w:t xml:space="preserve"> – 2</w:t>
      </w:r>
      <w:r>
        <w:rPr>
          <w:rFonts w:ascii="Arial" w:eastAsia="SimSun" w:hAnsi="Arial" w:cs="Arial"/>
          <w:bCs/>
        </w:rPr>
        <w:t>0</w:t>
      </w:r>
      <w:r w:rsidRPr="00095C38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April</w:t>
      </w:r>
      <w:r w:rsidRPr="00095C38">
        <w:rPr>
          <w:rFonts w:ascii="Arial" w:eastAsia="SimSun" w:hAnsi="Arial" w:cs="Arial"/>
          <w:bCs/>
        </w:rPr>
        <w:tab/>
      </w:r>
      <w:r w:rsidRPr="00095C38">
        <w:rPr>
          <w:rFonts w:ascii="Arial" w:eastAsia="SimSun" w:hAnsi="Arial" w:cs="Arial"/>
          <w:bCs/>
        </w:rPr>
        <w:tab/>
      </w:r>
      <w:r w:rsidRPr="00095C38">
        <w:rPr>
          <w:rFonts w:ascii="Arial" w:eastAsia="SimSun" w:hAnsi="Arial" w:cs="Arial"/>
          <w:bCs/>
        </w:rPr>
        <w:tab/>
        <w:t>Electronic Meeting</w:t>
      </w:r>
    </w:p>
    <w:p w14:paraId="5E4A8CAE" w14:textId="1B5B3B53" w:rsidR="004A36BB" w:rsidRPr="00095C38" w:rsidRDefault="004A36BB" w:rsidP="00095C38">
      <w:pPr>
        <w:spacing w:beforeLines="50" w:before="120" w:after="120"/>
        <w:jc w:val="both"/>
        <w:rPr>
          <w:rFonts w:ascii="Arial" w:eastAsia="SimSun" w:hAnsi="Arial" w:cs="Arial"/>
          <w:lang w:eastAsia="ko-KR"/>
        </w:rPr>
      </w:pPr>
      <w:r>
        <w:rPr>
          <w:rFonts w:ascii="Arial" w:eastAsia="SimSun" w:hAnsi="Arial" w:cs="Arial"/>
          <w:bCs/>
        </w:rPr>
        <w:t>3GPP RAN2#114-e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19 May </w:t>
      </w:r>
      <w:r w:rsidRPr="004A36BB">
        <w:rPr>
          <w:rFonts w:ascii="Arial" w:eastAsia="SimSun" w:hAnsi="Arial" w:cs="Arial"/>
          <w:bCs/>
        </w:rPr>
        <w:t>–</w:t>
      </w:r>
      <w:r>
        <w:rPr>
          <w:rFonts w:ascii="Arial" w:eastAsia="SimSun" w:hAnsi="Arial" w:cs="Arial"/>
          <w:bCs/>
        </w:rPr>
        <w:t xml:space="preserve"> 27 May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Electronic Meeting</w:t>
      </w:r>
    </w:p>
    <w:sectPr w:rsidR="004A36BB" w:rsidRPr="00095C38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B2BA2" w14:textId="77777777" w:rsidR="002E46FC" w:rsidRDefault="002E46FC">
      <w:r>
        <w:separator/>
      </w:r>
    </w:p>
  </w:endnote>
  <w:endnote w:type="continuationSeparator" w:id="0">
    <w:p w14:paraId="264C3B7E" w14:textId="77777777" w:rsidR="002E46FC" w:rsidRDefault="002E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242FDE" w:rsidRDefault="00242FD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094F2" w14:textId="77777777" w:rsidR="002E46FC" w:rsidRDefault="002E46FC">
      <w:r>
        <w:separator/>
      </w:r>
    </w:p>
  </w:footnote>
  <w:footnote w:type="continuationSeparator" w:id="0">
    <w:p w14:paraId="43085270" w14:textId="77777777" w:rsidR="002E46FC" w:rsidRDefault="002E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E97"/>
    <w:multiLevelType w:val="hybridMultilevel"/>
    <w:tmpl w:val="31F87154"/>
    <w:lvl w:ilvl="0" w:tplc="BB52CC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474"/>
    <w:rsid w:val="00002862"/>
    <w:rsid w:val="00002A37"/>
    <w:rsid w:val="00002C5F"/>
    <w:rsid w:val="00003879"/>
    <w:rsid w:val="00003904"/>
    <w:rsid w:val="00003DF6"/>
    <w:rsid w:val="00003FCF"/>
    <w:rsid w:val="00004023"/>
    <w:rsid w:val="000044DA"/>
    <w:rsid w:val="00005288"/>
    <w:rsid w:val="0000613E"/>
    <w:rsid w:val="0000633F"/>
    <w:rsid w:val="000068C4"/>
    <w:rsid w:val="00006AA0"/>
    <w:rsid w:val="00006F67"/>
    <w:rsid w:val="000110CA"/>
    <w:rsid w:val="000113D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E8"/>
    <w:rsid w:val="000224FD"/>
    <w:rsid w:val="00022E4A"/>
    <w:rsid w:val="0002307A"/>
    <w:rsid w:val="00023E5C"/>
    <w:rsid w:val="00024663"/>
    <w:rsid w:val="00025434"/>
    <w:rsid w:val="00026736"/>
    <w:rsid w:val="00026FB7"/>
    <w:rsid w:val="0002747B"/>
    <w:rsid w:val="00030CBB"/>
    <w:rsid w:val="00031567"/>
    <w:rsid w:val="0003175D"/>
    <w:rsid w:val="00032AB8"/>
    <w:rsid w:val="0003419C"/>
    <w:rsid w:val="00034692"/>
    <w:rsid w:val="000346B7"/>
    <w:rsid w:val="000347E7"/>
    <w:rsid w:val="00034C40"/>
    <w:rsid w:val="00034E6B"/>
    <w:rsid w:val="00035410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5031"/>
    <w:rsid w:val="000460B7"/>
    <w:rsid w:val="000468A5"/>
    <w:rsid w:val="0004754A"/>
    <w:rsid w:val="00047A86"/>
    <w:rsid w:val="00047D2B"/>
    <w:rsid w:val="000502EF"/>
    <w:rsid w:val="0005055D"/>
    <w:rsid w:val="00051269"/>
    <w:rsid w:val="00051E3C"/>
    <w:rsid w:val="00052018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70408"/>
    <w:rsid w:val="00070CDD"/>
    <w:rsid w:val="00071638"/>
    <w:rsid w:val="00072EDF"/>
    <w:rsid w:val="00073219"/>
    <w:rsid w:val="000737BB"/>
    <w:rsid w:val="00073C97"/>
    <w:rsid w:val="0007483B"/>
    <w:rsid w:val="000749CF"/>
    <w:rsid w:val="00074DFD"/>
    <w:rsid w:val="00075247"/>
    <w:rsid w:val="00075288"/>
    <w:rsid w:val="00075416"/>
    <w:rsid w:val="000756DF"/>
    <w:rsid w:val="00075706"/>
    <w:rsid w:val="000758D3"/>
    <w:rsid w:val="00075E71"/>
    <w:rsid w:val="00076542"/>
    <w:rsid w:val="00076E9F"/>
    <w:rsid w:val="000771AF"/>
    <w:rsid w:val="00077B8D"/>
    <w:rsid w:val="00080D68"/>
    <w:rsid w:val="00081C37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AB1"/>
    <w:rsid w:val="00086B96"/>
    <w:rsid w:val="00087148"/>
    <w:rsid w:val="0008725F"/>
    <w:rsid w:val="00087B2D"/>
    <w:rsid w:val="00091874"/>
    <w:rsid w:val="000918C5"/>
    <w:rsid w:val="00092570"/>
    <w:rsid w:val="000926EF"/>
    <w:rsid w:val="00093E22"/>
    <w:rsid w:val="000945D5"/>
    <w:rsid w:val="00094829"/>
    <w:rsid w:val="0009513E"/>
    <w:rsid w:val="00095345"/>
    <w:rsid w:val="000954A7"/>
    <w:rsid w:val="0009560B"/>
    <w:rsid w:val="00095C38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C5A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19B1"/>
    <w:rsid w:val="000C1EC8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FF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5B0"/>
    <w:rsid w:val="000D6C3C"/>
    <w:rsid w:val="000D731C"/>
    <w:rsid w:val="000D771C"/>
    <w:rsid w:val="000E02F8"/>
    <w:rsid w:val="000E0583"/>
    <w:rsid w:val="000E13B9"/>
    <w:rsid w:val="000E13C9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C81"/>
    <w:rsid w:val="000E7D74"/>
    <w:rsid w:val="000F025B"/>
    <w:rsid w:val="000F1FC4"/>
    <w:rsid w:val="000F2828"/>
    <w:rsid w:val="000F30B7"/>
    <w:rsid w:val="000F446E"/>
    <w:rsid w:val="000F45B1"/>
    <w:rsid w:val="000F4D5B"/>
    <w:rsid w:val="000F5047"/>
    <w:rsid w:val="000F5127"/>
    <w:rsid w:val="000F5B85"/>
    <w:rsid w:val="000F652C"/>
    <w:rsid w:val="000F6965"/>
    <w:rsid w:val="000F6BA8"/>
    <w:rsid w:val="000F6E6D"/>
    <w:rsid w:val="000F7A9D"/>
    <w:rsid w:val="000F7B91"/>
    <w:rsid w:val="00100151"/>
    <w:rsid w:val="00100260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4D72"/>
    <w:rsid w:val="001053B5"/>
    <w:rsid w:val="00105F5E"/>
    <w:rsid w:val="0010634F"/>
    <w:rsid w:val="0010658C"/>
    <w:rsid w:val="00107101"/>
    <w:rsid w:val="0010778F"/>
    <w:rsid w:val="00107860"/>
    <w:rsid w:val="0010796D"/>
    <w:rsid w:val="00107EFF"/>
    <w:rsid w:val="00107FF6"/>
    <w:rsid w:val="00110973"/>
    <w:rsid w:val="00110CE9"/>
    <w:rsid w:val="001119E6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EFD"/>
    <w:rsid w:val="001160C4"/>
    <w:rsid w:val="00116645"/>
    <w:rsid w:val="00117B42"/>
    <w:rsid w:val="00117E2C"/>
    <w:rsid w:val="00117E84"/>
    <w:rsid w:val="001217E5"/>
    <w:rsid w:val="00121CA2"/>
    <w:rsid w:val="0012227B"/>
    <w:rsid w:val="00122747"/>
    <w:rsid w:val="001227E7"/>
    <w:rsid w:val="001229F0"/>
    <w:rsid w:val="00122D00"/>
    <w:rsid w:val="001231D9"/>
    <w:rsid w:val="00123B73"/>
    <w:rsid w:val="00123EFC"/>
    <w:rsid w:val="001240DF"/>
    <w:rsid w:val="00125434"/>
    <w:rsid w:val="00125A22"/>
    <w:rsid w:val="00126164"/>
    <w:rsid w:val="00126539"/>
    <w:rsid w:val="00126BD7"/>
    <w:rsid w:val="00126BF7"/>
    <w:rsid w:val="001304B5"/>
    <w:rsid w:val="0013091C"/>
    <w:rsid w:val="00130C8A"/>
    <w:rsid w:val="0013129E"/>
    <w:rsid w:val="001312D1"/>
    <w:rsid w:val="0013156C"/>
    <w:rsid w:val="00131814"/>
    <w:rsid w:val="00131EA5"/>
    <w:rsid w:val="0013204A"/>
    <w:rsid w:val="001322A2"/>
    <w:rsid w:val="00132625"/>
    <w:rsid w:val="00132C82"/>
    <w:rsid w:val="001332B2"/>
    <w:rsid w:val="001345F8"/>
    <w:rsid w:val="001354AC"/>
    <w:rsid w:val="00135B09"/>
    <w:rsid w:val="00135FA8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68E"/>
    <w:rsid w:val="001437C7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280D"/>
    <w:rsid w:val="001533E8"/>
    <w:rsid w:val="0015370B"/>
    <w:rsid w:val="0015383D"/>
    <w:rsid w:val="00153B12"/>
    <w:rsid w:val="00154F77"/>
    <w:rsid w:val="001551A2"/>
    <w:rsid w:val="0015526C"/>
    <w:rsid w:val="0015536F"/>
    <w:rsid w:val="00155A46"/>
    <w:rsid w:val="0015624E"/>
    <w:rsid w:val="00157372"/>
    <w:rsid w:val="0016004E"/>
    <w:rsid w:val="0016006A"/>
    <w:rsid w:val="0016044E"/>
    <w:rsid w:val="001604BE"/>
    <w:rsid w:val="00160DF5"/>
    <w:rsid w:val="00161565"/>
    <w:rsid w:val="00161A99"/>
    <w:rsid w:val="00161CF0"/>
    <w:rsid w:val="00162553"/>
    <w:rsid w:val="0016357E"/>
    <w:rsid w:val="001636D5"/>
    <w:rsid w:val="00163C53"/>
    <w:rsid w:val="00163EEC"/>
    <w:rsid w:val="00164A27"/>
    <w:rsid w:val="00165014"/>
    <w:rsid w:val="00165476"/>
    <w:rsid w:val="001679FD"/>
    <w:rsid w:val="00167BCF"/>
    <w:rsid w:val="001707E5"/>
    <w:rsid w:val="001708BA"/>
    <w:rsid w:val="0017100B"/>
    <w:rsid w:val="00171F68"/>
    <w:rsid w:val="00173289"/>
    <w:rsid w:val="00174F24"/>
    <w:rsid w:val="00175BBF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4EF7"/>
    <w:rsid w:val="00185A40"/>
    <w:rsid w:val="001860A0"/>
    <w:rsid w:val="0019021A"/>
    <w:rsid w:val="001911E7"/>
    <w:rsid w:val="0019227A"/>
    <w:rsid w:val="00192BD4"/>
    <w:rsid w:val="00193630"/>
    <w:rsid w:val="0019363A"/>
    <w:rsid w:val="00194C8E"/>
    <w:rsid w:val="001953D3"/>
    <w:rsid w:val="00195650"/>
    <w:rsid w:val="0019578A"/>
    <w:rsid w:val="00196F9E"/>
    <w:rsid w:val="00197214"/>
    <w:rsid w:val="0019772C"/>
    <w:rsid w:val="001977C8"/>
    <w:rsid w:val="00197C7B"/>
    <w:rsid w:val="001A001B"/>
    <w:rsid w:val="001A1B88"/>
    <w:rsid w:val="001A1F92"/>
    <w:rsid w:val="001A2382"/>
    <w:rsid w:val="001A248B"/>
    <w:rsid w:val="001A2B0C"/>
    <w:rsid w:val="001A3499"/>
    <w:rsid w:val="001A34F0"/>
    <w:rsid w:val="001A357D"/>
    <w:rsid w:val="001A372D"/>
    <w:rsid w:val="001A38C1"/>
    <w:rsid w:val="001A39B7"/>
    <w:rsid w:val="001A3F1E"/>
    <w:rsid w:val="001A4D62"/>
    <w:rsid w:val="001A4D74"/>
    <w:rsid w:val="001A4F55"/>
    <w:rsid w:val="001A5E5F"/>
    <w:rsid w:val="001A68F4"/>
    <w:rsid w:val="001A6927"/>
    <w:rsid w:val="001A6CB0"/>
    <w:rsid w:val="001B0882"/>
    <w:rsid w:val="001B0E40"/>
    <w:rsid w:val="001B1B55"/>
    <w:rsid w:val="001B1D9D"/>
    <w:rsid w:val="001B1FB4"/>
    <w:rsid w:val="001B2547"/>
    <w:rsid w:val="001B29E2"/>
    <w:rsid w:val="001B2E93"/>
    <w:rsid w:val="001B2FCB"/>
    <w:rsid w:val="001B3A70"/>
    <w:rsid w:val="001B3D7B"/>
    <w:rsid w:val="001B415E"/>
    <w:rsid w:val="001B4B55"/>
    <w:rsid w:val="001B511A"/>
    <w:rsid w:val="001B521D"/>
    <w:rsid w:val="001B57B0"/>
    <w:rsid w:val="001B5B3A"/>
    <w:rsid w:val="001B5CA0"/>
    <w:rsid w:val="001B6380"/>
    <w:rsid w:val="001B6CDE"/>
    <w:rsid w:val="001B779C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9B1"/>
    <w:rsid w:val="001D4DF3"/>
    <w:rsid w:val="001D4F3B"/>
    <w:rsid w:val="001D4F65"/>
    <w:rsid w:val="001D4FA8"/>
    <w:rsid w:val="001D504E"/>
    <w:rsid w:val="001D54FA"/>
    <w:rsid w:val="001D5E48"/>
    <w:rsid w:val="001D683E"/>
    <w:rsid w:val="001D6D01"/>
    <w:rsid w:val="001D6F72"/>
    <w:rsid w:val="001D711B"/>
    <w:rsid w:val="001E0B07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963"/>
    <w:rsid w:val="001F5B17"/>
    <w:rsid w:val="001F5FD3"/>
    <w:rsid w:val="001F6117"/>
    <w:rsid w:val="001F67B4"/>
    <w:rsid w:val="001F6C57"/>
    <w:rsid w:val="001F7A97"/>
    <w:rsid w:val="001F7C12"/>
    <w:rsid w:val="00200340"/>
    <w:rsid w:val="00200B4B"/>
    <w:rsid w:val="002010F1"/>
    <w:rsid w:val="0020116F"/>
    <w:rsid w:val="0020138F"/>
    <w:rsid w:val="00201DB3"/>
    <w:rsid w:val="002023A8"/>
    <w:rsid w:val="002023FE"/>
    <w:rsid w:val="00203585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05E"/>
    <w:rsid w:val="0021160E"/>
    <w:rsid w:val="00211F5A"/>
    <w:rsid w:val="002121F3"/>
    <w:rsid w:val="0021236B"/>
    <w:rsid w:val="00212651"/>
    <w:rsid w:val="00212A90"/>
    <w:rsid w:val="00213313"/>
    <w:rsid w:val="0021348E"/>
    <w:rsid w:val="00213748"/>
    <w:rsid w:val="0021399B"/>
    <w:rsid w:val="00213E83"/>
    <w:rsid w:val="002144D0"/>
    <w:rsid w:val="00214991"/>
    <w:rsid w:val="00214F07"/>
    <w:rsid w:val="00216492"/>
    <w:rsid w:val="0021705A"/>
    <w:rsid w:val="002179A1"/>
    <w:rsid w:val="00220898"/>
    <w:rsid w:val="002214AD"/>
    <w:rsid w:val="0022182B"/>
    <w:rsid w:val="00221B1F"/>
    <w:rsid w:val="00222B28"/>
    <w:rsid w:val="00223190"/>
    <w:rsid w:val="00223223"/>
    <w:rsid w:val="002232D0"/>
    <w:rsid w:val="00223971"/>
    <w:rsid w:val="0022418F"/>
    <w:rsid w:val="002247B8"/>
    <w:rsid w:val="0022499C"/>
    <w:rsid w:val="00224B6C"/>
    <w:rsid w:val="00225BF4"/>
    <w:rsid w:val="00225FFD"/>
    <w:rsid w:val="002261DC"/>
    <w:rsid w:val="0022621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07"/>
    <w:rsid w:val="00241E12"/>
    <w:rsid w:val="00242FDE"/>
    <w:rsid w:val="0024335F"/>
    <w:rsid w:val="00243BC1"/>
    <w:rsid w:val="00243EDB"/>
    <w:rsid w:val="00244332"/>
    <w:rsid w:val="002446E2"/>
    <w:rsid w:val="00244F2E"/>
    <w:rsid w:val="00245042"/>
    <w:rsid w:val="00245A26"/>
    <w:rsid w:val="00245B23"/>
    <w:rsid w:val="002466D7"/>
    <w:rsid w:val="00246DBB"/>
    <w:rsid w:val="00246DD6"/>
    <w:rsid w:val="00246DE8"/>
    <w:rsid w:val="0025022A"/>
    <w:rsid w:val="00250854"/>
    <w:rsid w:val="0025085D"/>
    <w:rsid w:val="00250B36"/>
    <w:rsid w:val="00251F28"/>
    <w:rsid w:val="0025228F"/>
    <w:rsid w:val="002530BE"/>
    <w:rsid w:val="00253472"/>
    <w:rsid w:val="0025376F"/>
    <w:rsid w:val="002537B4"/>
    <w:rsid w:val="0025481B"/>
    <w:rsid w:val="00254EF8"/>
    <w:rsid w:val="00256CEC"/>
    <w:rsid w:val="00257195"/>
    <w:rsid w:val="002578D8"/>
    <w:rsid w:val="00257CA6"/>
    <w:rsid w:val="002608B8"/>
    <w:rsid w:val="00260CD6"/>
    <w:rsid w:val="002613A5"/>
    <w:rsid w:val="00263F42"/>
    <w:rsid w:val="002641B1"/>
    <w:rsid w:val="00264BB4"/>
    <w:rsid w:val="00265BE2"/>
    <w:rsid w:val="00265CCB"/>
    <w:rsid w:val="00266124"/>
    <w:rsid w:val="00266908"/>
    <w:rsid w:val="00267881"/>
    <w:rsid w:val="002705A9"/>
    <w:rsid w:val="0027085B"/>
    <w:rsid w:val="00270A15"/>
    <w:rsid w:val="00270B8C"/>
    <w:rsid w:val="00270E95"/>
    <w:rsid w:val="002712E3"/>
    <w:rsid w:val="00271B79"/>
    <w:rsid w:val="002723F2"/>
    <w:rsid w:val="002725C1"/>
    <w:rsid w:val="00273821"/>
    <w:rsid w:val="00273FC1"/>
    <w:rsid w:val="00274E67"/>
    <w:rsid w:val="00274F45"/>
    <w:rsid w:val="00275D12"/>
    <w:rsid w:val="00275EAE"/>
    <w:rsid w:val="0027612D"/>
    <w:rsid w:val="00276CD2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5749"/>
    <w:rsid w:val="0028675B"/>
    <w:rsid w:val="0029055F"/>
    <w:rsid w:val="00290637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308"/>
    <w:rsid w:val="00297608"/>
    <w:rsid w:val="002A013F"/>
    <w:rsid w:val="002A1C30"/>
    <w:rsid w:val="002A1F09"/>
    <w:rsid w:val="002A3934"/>
    <w:rsid w:val="002A47DA"/>
    <w:rsid w:val="002A4A7D"/>
    <w:rsid w:val="002A5BA6"/>
    <w:rsid w:val="002A5C11"/>
    <w:rsid w:val="002A622D"/>
    <w:rsid w:val="002A6FBE"/>
    <w:rsid w:val="002A786F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977"/>
    <w:rsid w:val="002C24E5"/>
    <w:rsid w:val="002C28CD"/>
    <w:rsid w:val="002C31F7"/>
    <w:rsid w:val="002C3A21"/>
    <w:rsid w:val="002C3F9C"/>
    <w:rsid w:val="002C4BB7"/>
    <w:rsid w:val="002C4E8D"/>
    <w:rsid w:val="002C4F8F"/>
    <w:rsid w:val="002C5643"/>
    <w:rsid w:val="002C5758"/>
    <w:rsid w:val="002C57DE"/>
    <w:rsid w:val="002C5BCD"/>
    <w:rsid w:val="002C5BF3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2E82"/>
    <w:rsid w:val="002D3109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50E1"/>
    <w:rsid w:val="002D5395"/>
    <w:rsid w:val="002D564E"/>
    <w:rsid w:val="002D56AA"/>
    <w:rsid w:val="002D6301"/>
    <w:rsid w:val="002D6C17"/>
    <w:rsid w:val="002D721E"/>
    <w:rsid w:val="002D756C"/>
    <w:rsid w:val="002D7C4B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627"/>
    <w:rsid w:val="002E3A77"/>
    <w:rsid w:val="002E3C10"/>
    <w:rsid w:val="002E3EF6"/>
    <w:rsid w:val="002E4216"/>
    <w:rsid w:val="002E46FC"/>
    <w:rsid w:val="002E4B24"/>
    <w:rsid w:val="002E4C5F"/>
    <w:rsid w:val="002E5A45"/>
    <w:rsid w:val="002E5AA2"/>
    <w:rsid w:val="002E5E1A"/>
    <w:rsid w:val="002E74B9"/>
    <w:rsid w:val="002E7DB1"/>
    <w:rsid w:val="002E7EB6"/>
    <w:rsid w:val="002E7EF0"/>
    <w:rsid w:val="002F03BC"/>
    <w:rsid w:val="002F069E"/>
    <w:rsid w:val="002F0824"/>
    <w:rsid w:val="002F1E63"/>
    <w:rsid w:val="002F24E6"/>
    <w:rsid w:val="002F26BE"/>
    <w:rsid w:val="002F3133"/>
    <w:rsid w:val="002F36F9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16F7"/>
    <w:rsid w:val="00301E6C"/>
    <w:rsid w:val="00302459"/>
    <w:rsid w:val="003028B2"/>
    <w:rsid w:val="00303421"/>
    <w:rsid w:val="003034BF"/>
    <w:rsid w:val="00303527"/>
    <w:rsid w:val="00303BAB"/>
    <w:rsid w:val="00303DCF"/>
    <w:rsid w:val="00304350"/>
    <w:rsid w:val="003045A8"/>
    <w:rsid w:val="003045EA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1073"/>
    <w:rsid w:val="003211BD"/>
    <w:rsid w:val="0032143F"/>
    <w:rsid w:val="00321BE9"/>
    <w:rsid w:val="00322BF9"/>
    <w:rsid w:val="003230E0"/>
    <w:rsid w:val="0032381D"/>
    <w:rsid w:val="00323843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4D"/>
    <w:rsid w:val="00327C80"/>
    <w:rsid w:val="003304BF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BBB"/>
    <w:rsid w:val="00334C9C"/>
    <w:rsid w:val="00334CB6"/>
    <w:rsid w:val="00335254"/>
    <w:rsid w:val="00336954"/>
    <w:rsid w:val="003371C6"/>
    <w:rsid w:val="003372C8"/>
    <w:rsid w:val="003375CF"/>
    <w:rsid w:val="0033774A"/>
    <w:rsid w:val="00340465"/>
    <w:rsid w:val="00340810"/>
    <w:rsid w:val="00340FC5"/>
    <w:rsid w:val="00341115"/>
    <w:rsid w:val="003412A3"/>
    <w:rsid w:val="00342A3B"/>
    <w:rsid w:val="00342CF6"/>
    <w:rsid w:val="00342E26"/>
    <w:rsid w:val="003436A3"/>
    <w:rsid w:val="0034371A"/>
    <w:rsid w:val="00343FB8"/>
    <w:rsid w:val="00344BDB"/>
    <w:rsid w:val="00345146"/>
    <w:rsid w:val="003452B6"/>
    <w:rsid w:val="003453D6"/>
    <w:rsid w:val="00345E18"/>
    <w:rsid w:val="00346193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574B"/>
    <w:rsid w:val="00355891"/>
    <w:rsid w:val="00355E3A"/>
    <w:rsid w:val="00355E72"/>
    <w:rsid w:val="00355F97"/>
    <w:rsid w:val="003561A9"/>
    <w:rsid w:val="00357593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16A4"/>
    <w:rsid w:val="003619E9"/>
    <w:rsid w:val="00361B6C"/>
    <w:rsid w:val="00361D36"/>
    <w:rsid w:val="003621A3"/>
    <w:rsid w:val="00363B87"/>
    <w:rsid w:val="00363FF1"/>
    <w:rsid w:val="003643D7"/>
    <w:rsid w:val="0036647F"/>
    <w:rsid w:val="00366FA1"/>
    <w:rsid w:val="00367757"/>
    <w:rsid w:val="0037004C"/>
    <w:rsid w:val="003703CB"/>
    <w:rsid w:val="0037119B"/>
    <w:rsid w:val="0037155A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47"/>
    <w:rsid w:val="00380D2F"/>
    <w:rsid w:val="00380EBB"/>
    <w:rsid w:val="003811A2"/>
    <w:rsid w:val="00381692"/>
    <w:rsid w:val="003819DC"/>
    <w:rsid w:val="00381C0D"/>
    <w:rsid w:val="00381F6C"/>
    <w:rsid w:val="003824C0"/>
    <w:rsid w:val="00382B41"/>
    <w:rsid w:val="00383AE9"/>
    <w:rsid w:val="00383FA1"/>
    <w:rsid w:val="003840D6"/>
    <w:rsid w:val="00384193"/>
    <w:rsid w:val="003843D3"/>
    <w:rsid w:val="00384EED"/>
    <w:rsid w:val="003852F4"/>
    <w:rsid w:val="003862C3"/>
    <w:rsid w:val="00386542"/>
    <w:rsid w:val="003866DE"/>
    <w:rsid w:val="00387985"/>
    <w:rsid w:val="00387C82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0931"/>
    <w:rsid w:val="003A2E9C"/>
    <w:rsid w:val="003A346F"/>
    <w:rsid w:val="003A38B6"/>
    <w:rsid w:val="003A41E4"/>
    <w:rsid w:val="003A4DDD"/>
    <w:rsid w:val="003A4FE1"/>
    <w:rsid w:val="003A51F5"/>
    <w:rsid w:val="003A557A"/>
    <w:rsid w:val="003A55BB"/>
    <w:rsid w:val="003A6843"/>
    <w:rsid w:val="003A6D6C"/>
    <w:rsid w:val="003A6E23"/>
    <w:rsid w:val="003A7579"/>
    <w:rsid w:val="003A7595"/>
    <w:rsid w:val="003A75FD"/>
    <w:rsid w:val="003A766C"/>
    <w:rsid w:val="003A7D17"/>
    <w:rsid w:val="003A7EBB"/>
    <w:rsid w:val="003B0D53"/>
    <w:rsid w:val="003B1F25"/>
    <w:rsid w:val="003B23D1"/>
    <w:rsid w:val="003B3117"/>
    <w:rsid w:val="003B4ACE"/>
    <w:rsid w:val="003B5090"/>
    <w:rsid w:val="003B5535"/>
    <w:rsid w:val="003B57CE"/>
    <w:rsid w:val="003B5800"/>
    <w:rsid w:val="003B5BB8"/>
    <w:rsid w:val="003B662C"/>
    <w:rsid w:val="003B7C7F"/>
    <w:rsid w:val="003C0145"/>
    <w:rsid w:val="003C1312"/>
    <w:rsid w:val="003C1656"/>
    <w:rsid w:val="003C1A67"/>
    <w:rsid w:val="003C2494"/>
    <w:rsid w:val="003C326A"/>
    <w:rsid w:val="003C3310"/>
    <w:rsid w:val="003C41E3"/>
    <w:rsid w:val="003C4A95"/>
    <w:rsid w:val="003C4C53"/>
    <w:rsid w:val="003C5D71"/>
    <w:rsid w:val="003C6D51"/>
    <w:rsid w:val="003C6F50"/>
    <w:rsid w:val="003C7216"/>
    <w:rsid w:val="003C788C"/>
    <w:rsid w:val="003D00F3"/>
    <w:rsid w:val="003D0F1F"/>
    <w:rsid w:val="003D124E"/>
    <w:rsid w:val="003D16D8"/>
    <w:rsid w:val="003D17A2"/>
    <w:rsid w:val="003D1A37"/>
    <w:rsid w:val="003D1AB8"/>
    <w:rsid w:val="003D1B62"/>
    <w:rsid w:val="003D2AE2"/>
    <w:rsid w:val="003D3401"/>
    <w:rsid w:val="003D49D1"/>
    <w:rsid w:val="003D4B4C"/>
    <w:rsid w:val="003D4CBF"/>
    <w:rsid w:val="003D527E"/>
    <w:rsid w:val="003D567F"/>
    <w:rsid w:val="003D5DCB"/>
    <w:rsid w:val="003D6692"/>
    <w:rsid w:val="003D67FD"/>
    <w:rsid w:val="003D6D55"/>
    <w:rsid w:val="003D6F36"/>
    <w:rsid w:val="003D756D"/>
    <w:rsid w:val="003E0E02"/>
    <w:rsid w:val="003E0E80"/>
    <w:rsid w:val="003E1FF1"/>
    <w:rsid w:val="003E2447"/>
    <w:rsid w:val="003E312F"/>
    <w:rsid w:val="003E31D6"/>
    <w:rsid w:val="003E325A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B3B"/>
    <w:rsid w:val="003F1A72"/>
    <w:rsid w:val="003F1DA4"/>
    <w:rsid w:val="003F1F7A"/>
    <w:rsid w:val="003F21A6"/>
    <w:rsid w:val="003F2306"/>
    <w:rsid w:val="003F27D5"/>
    <w:rsid w:val="003F289D"/>
    <w:rsid w:val="003F2910"/>
    <w:rsid w:val="003F2930"/>
    <w:rsid w:val="003F2C01"/>
    <w:rsid w:val="003F3F4E"/>
    <w:rsid w:val="003F400E"/>
    <w:rsid w:val="003F5304"/>
    <w:rsid w:val="003F5516"/>
    <w:rsid w:val="003F5CC1"/>
    <w:rsid w:val="003F611F"/>
    <w:rsid w:val="003F6A59"/>
    <w:rsid w:val="00401CD7"/>
    <w:rsid w:val="00403D8A"/>
    <w:rsid w:val="00404196"/>
    <w:rsid w:val="00404588"/>
    <w:rsid w:val="004058F4"/>
    <w:rsid w:val="004066DB"/>
    <w:rsid w:val="00406862"/>
    <w:rsid w:val="00406C8B"/>
    <w:rsid w:val="0040734E"/>
    <w:rsid w:val="00407AFD"/>
    <w:rsid w:val="00407F9F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26DC"/>
    <w:rsid w:val="00433AC7"/>
    <w:rsid w:val="00433E63"/>
    <w:rsid w:val="00433F59"/>
    <w:rsid w:val="004349D8"/>
    <w:rsid w:val="00434BE2"/>
    <w:rsid w:val="00435645"/>
    <w:rsid w:val="00435C19"/>
    <w:rsid w:val="00435C42"/>
    <w:rsid w:val="00437000"/>
    <w:rsid w:val="00437A99"/>
    <w:rsid w:val="004402EE"/>
    <w:rsid w:val="0044083A"/>
    <w:rsid w:val="00441725"/>
    <w:rsid w:val="00441C72"/>
    <w:rsid w:val="004428D3"/>
    <w:rsid w:val="0044320A"/>
    <w:rsid w:val="004437C4"/>
    <w:rsid w:val="00444983"/>
    <w:rsid w:val="00444F8C"/>
    <w:rsid w:val="004453C9"/>
    <w:rsid w:val="00445A1C"/>
    <w:rsid w:val="00445DFD"/>
    <w:rsid w:val="0044674B"/>
    <w:rsid w:val="00446771"/>
    <w:rsid w:val="00447059"/>
    <w:rsid w:val="0045360D"/>
    <w:rsid w:val="00453767"/>
    <w:rsid w:val="00453897"/>
    <w:rsid w:val="00453914"/>
    <w:rsid w:val="00453CA7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304"/>
    <w:rsid w:val="0046290F"/>
    <w:rsid w:val="0046296C"/>
    <w:rsid w:val="00462C51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4197"/>
    <w:rsid w:val="0047550E"/>
    <w:rsid w:val="00475FA8"/>
    <w:rsid w:val="004761B3"/>
    <w:rsid w:val="004765EE"/>
    <w:rsid w:val="00476833"/>
    <w:rsid w:val="00476EDD"/>
    <w:rsid w:val="0047739E"/>
    <w:rsid w:val="00477C0E"/>
    <w:rsid w:val="004800C0"/>
    <w:rsid w:val="004800CC"/>
    <w:rsid w:val="004804B1"/>
    <w:rsid w:val="00481805"/>
    <w:rsid w:val="00481D99"/>
    <w:rsid w:val="00481DC5"/>
    <w:rsid w:val="004822A4"/>
    <w:rsid w:val="004824F4"/>
    <w:rsid w:val="004829A1"/>
    <w:rsid w:val="00482BF3"/>
    <w:rsid w:val="00483710"/>
    <w:rsid w:val="00483C48"/>
    <w:rsid w:val="00483D3E"/>
    <w:rsid w:val="00483ED7"/>
    <w:rsid w:val="00484537"/>
    <w:rsid w:val="00485454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6C"/>
    <w:rsid w:val="004960E5"/>
    <w:rsid w:val="004966F0"/>
    <w:rsid w:val="00496A9B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1E5"/>
    <w:rsid w:val="004A2817"/>
    <w:rsid w:val="004A2D32"/>
    <w:rsid w:val="004A2EF8"/>
    <w:rsid w:val="004A35BF"/>
    <w:rsid w:val="004A3677"/>
    <w:rsid w:val="004A36BB"/>
    <w:rsid w:val="004A41EB"/>
    <w:rsid w:val="004A49E9"/>
    <w:rsid w:val="004A4BD2"/>
    <w:rsid w:val="004A58B2"/>
    <w:rsid w:val="004A5A4F"/>
    <w:rsid w:val="004A66C7"/>
    <w:rsid w:val="004A6D60"/>
    <w:rsid w:val="004A6E92"/>
    <w:rsid w:val="004A715A"/>
    <w:rsid w:val="004A724B"/>
    <w:rsid w:val="004A7C06"/>
    <w:rsid w:val="004A7E58"/>
    <w:rsid w:val="004B13BC"/>
    <w:rsid w:val="004B3D21"/>
    <w:rsid w:val="004B40FD"/>
    <w:rsid w:val="004B4AF6"/>
    <w:rsid w:val="004B4C38"/>
    <w:rsid w:val="004B4CFA"/>
    <w:rsid w:val="004B5426"/>
    <w:rsid w:val="004B5622"/>
    <w:rsid w:val="004B5ABC"/>
    <w:rsid w:val="004B73E3"/>
    <w:rsid w:val="004B7F77"/>
    <w:rsid w:val="004C14E9"/>
    <w:rsid w:val="004C1613"/>
    <w:rsid w:val="004C19F8"/>
    <w:rsid w:val="004C2648"/>
    <w:rsid w:val="004C4FA4"/>
    <w:rsid w:val="004C5480"/>
    <w:rsid w:val="004C5649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152F"/>
    <w:rsid w:val="004D18D9"/>
    <w:rsid w:val="004D221A"/>
    <w:rsid w:val="004D244F"/>
    <w:rsid w:val="004D2924"/>
    <w:rsid w:val="004D48AC"/>
    <w:rsid w:val="004D5070"/>
    <w:rsid w:val="004D50EF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D6"/>
    <w:rsid w:val="004E2A9F"/>
    <w:rsid w:val="004E3931"/>
    <w:rsid w:val="004E4F17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8A1"/>
    <w:rsid w:val="004F0D89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3C33"/>
    <w:rsid w:val="004F40F8"/>
    <w:rsid w:val="004F4867"/>
    <w:rsid w:val="004F4B06"/>
    <w:rsid w:val="004F5418"/>
    <w:rsid w:val="004F58BC"/>
    <w:rsid w:val="004F60A9"/>
    <w:rsid w:val="004F6211"/>
    <w:rsid w:val="004F69BD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24AE"/>
    <w:rsid w:val="005027D2"/>
    <w:rsid w:val="00502CE9"/>
    <w:rsid w:val="00503887"/>
    <w:rsid w:val="00503992"/>
    <w:rsid w:val="00504ABB"/>
    <w:rsid w:val="00504E75"/>
    <w:rsid w:val="005050D1"/>
    <w:rsid w:val="005058E9"/>
    <w:rsid w:val="00506056"/>
    <w:rsid w:val="00506251"/>
    <w:rsid w:val="00506410"/>
    <w:rsid w:val="00506622"/>
    <w:rsid w:val="00506B95"/>
    <w:rsid w:val="00506CEC"/>
    <w:rsid w:val="00507B82"/>
    <w:rsid w:val="00507E3C"/>
    <w:rsid w:val="00507EDA"/>
    <w:rsid w:val="00510F75"/>
    <w:rsid w:val="005125DD"/>
    <w:rsid w:val="00512908"/>
    <w:rsid w:val="00512B85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B7"/>
    <w:rsid w:val="005223F3"/>
    <w:rsid w:val="005223F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304D0"/>
    <w:rsid w:val="0053082F"/>
    <w:rsid w:val="00530D6B"/>
    <w:rsid w:val="00531843"/>
    <w:rsid w:val="00531C66"/>
    <w:rsid w:val="005325DA"/>
    <w:rsid w:val="00532F2B"/>
    <w:rsid w:val="005330EE"/>
    <w:rsid w:val="00533276"/>
    <w:rsid w:val="005338F1"/>
    <w:rsid w:val="005340A7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391E"/>
    <w:rsid w:val="00544366"/>
    <w:rsid w:val="0054438E"/>
    <w:rsid w:val="00544514"/>
    <w:rsid w:val="00544A13"/>
    <w:rsid w:val="005456E5"/>
    <w:rsid w:val="00545A4E"/>
    <w:rsid w:val="00546EF4"/>
    <w:rsid w:val="0054769D"/>
    <w:rsid w:val="0054785C"/>
    <w:rsid w:val="005501A1"/>
    <w:rsid w:val="0055088F"/>
    <w:rsid w:val="00550B1F"/>
    <w:rsid w:val="00550B30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A90"/>
    <w:rsid w:val="00554BE6"/>
    <w:rsid w:val="00555282"/>
    <w:rsid w:val="0055539E"/>
    <w:rsid w:val="005554DB"/>
    <w:rsid w:val="00556CBA"/>
    <w:rsid w:val="00557C6C"/>
    <w:rsid w:val="005602B5"/>
    <w:rsid w:val="0056065D"/>
    <w:rsid w:val="0056080A"/>
    <w:rsid w:val="00560966"/>
    <w:rsid w:val="005609B3"/>
    <w:rsid w:val="005609CE"/>
    <w:rsid w:val="00560D6F"/>
    <w:rsid w:val="0056141B"/>
    <w:rsid w:val="00561882"/>
    <w:rsid w:val="005618B0"/>
    <w:rsid w:val="00562BC1"/>
    <w:rsid w:val="0056310E"/>
    <w:rsid w:val="005634D7"/>
    <w:rsid w:val="00563943"/>
    <w:rsid w:val="00563DC9"/>
    <w:rsid w:val="00564576"/>
    <w:rsid w:val="005646BF"/>
    <w:rsid w:val="005650FA"/>
    <w:rsid w:val="00565798"/>
    <w:rsid w:val="00565C13"/>
    <w:rsid w:val="005661FB"/>
    <w:rsid w:val="00566805"/>
    <w:rsid w:val="00566E95"/>
    <w:rsid w:val="0056791E"/>
    <w:rsid w:val="00567EB3"/>
    <w:rsid w:val="00572763"/>
    <w:rsid w:val="00572797"/>
    <w:rsid w:val="005727D7"/>
    <w:rsid w:val="005728A9"/>
    <w:rsid w:val="00572A8D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102B"/>
    <w:rsid w:val="005812F9"/>
    <w:rsid w:val="0058160A"/>
    <w:rsid w:val="00581793"/>
    <w:rsid w:val="005819E6"/>
    <w:rsid w:val="00581AC5"/>
    <w:rsid w:val="00581AC7"/>
    <w:rsid w:val="00582AEB"/>
    <w:rsid w:val="00583048"/>
    <w:rsid w:val="005831DD"/>
    <w:rsid w:val="0058320B"/>
    <w:rsid w:val="00583D3F"/>
    <w:rsid w:val="00584051"/>
    <w:rsid w:val="00584417"/>
    <w:rsid w:val="0058472F"/>
    <w:rsid w:val="00584912"/>
    <w:rsid w:val="005865D8"/>
    <w:rsid w:val="00586AA5"/>
    <w:rsid w:val="00586DD7"/>
    <w:rsid w:val="00586F21"/>
    <w:rsid w:val="00587E10"/>
    <w:rsid w:val="00590A76"/>
    <w:rsid w:val="00591332"/>
    <w:rsid w:val="005916CD"/>
    <w:rsid w:val="005936AE"/>
    <w:rsid w:val="005936AF"/>
    <w:rsid w:val="00594386"/>
    <w:rsid w:val="005944E5"/>
    <w:rsid w:val="00594D5B"/>
    <w:rsid w:val="00594F57"/>
    <w:rsid w:val="00595026"/>
    <w:rsid w:val="00595A45"/>
    <w:rsid w:val="0059611C"/>
    <w:rsid w:val="0059636D"/>
    <w:rsid w:val="00597733"/>
    <w:rsid w:val="00597738"/>
    <w:rsid w:val="00597A41"/>
    <w:rsid w:val="005A0448"/>
    <w:rsid w:val="005A082E"/>
    <w:rsid w:val="005A0B7E"/>
    <w:rsid w:val="005A1349"/>
    <w:rsid w:val="005A15B6"/>
    <w:rsid w:val="005A1ACB"/>
    <w:rsid w:val="005A2A34"/>
    <w:rsid w:val="005A2C0F"/>
    <w:rsid w:val="005A2F78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142A"/>
    <w:rsid w:val="005B17D5"/>
    <w:rsid w:val="005B21D8"/>
    <w:rsid w:val="005B286F"/>
    <w:rsid w:val="005B288E"/>
    <w:rsid w:val="005B29D9"/>
    <w:rsid w:val="005B2CC1"/>
    <w:rsid w:val="005B3189"/>
    <w:rsid w:val="005B390A"/>
    <w:rsid w:val="005B5098"/>
    <w:rsid w:val="005B57AD"/>
    <w:rsid w:val="005B5B8A"/>
    <w:rsid w:val="005B662F"/>
    <w:rsid w:val="005B79EA"/>
    <w:rsid w:val="005C0A1D"/>
    <w:rsid w:val="005C0B1C"/>
    <w:rsid w:val="005C1557"/>
    <w:rsid w:val="005C25B7"/>
    <w:rsid w:val="005C3EA0"/>
    <w:rsid w:val="005C4234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D04"/>
    <w:rsid w:val="005D580E"/>
    <w:rsid w:val="005D5A2E"/>
    <w:rsid w:val="005D5D78"/>
    <w:rsid w:val="005D6951"/>
    <w:rsid w:val="005D6BA8"/>
    <w:rsid w:val="005D70BE"/>
    <w:rsid w:val="005D7CE1"/>
    <w:rsid w:val="005E0079"/>
    <w:rsid w:val="005E066C"/>
    <w:rsid w:val="005E078D"/>
    <w:rsid w:val="005E2053"/>
    <w:rsid w:val="005E22C2"/>
    <w:rsid w:val="005E2352"/>
    <w:rsid w:val="005E2484"/>
    <w:rsid w:val="005E2C44"/>
    <w:rsid w:val="005E300B"/>
    <w:rsid w:val="005E3280"/>
    <w:rsid w:val="005E3610"/>
    <w:rsid w:val="005E3AB6"/>
    <w:rsid w:val="005E4017"/>
    <w:rsid w:val="005E46EE"/>
    <w:rsid w:val="005E55F8"/>
    <w:rsid w:val="005E5A4E"/>
    <w:rsid w:val="005E619E"/>
    <w:rsid w:val="005E64D8"/>
    <w:rsid w:val="005E6552"/>
    <w:rsid w:val="005E6A24"/>
    <w:rsid w:val="005E6C03"/>
    <w:rsid w:val="005E7011"/>
    <w:rsid w:val="005E706F"/>
    <w:rsid w:val="005F0172"/>
    <w:rsid w:val="005F02A3"/>
    <w:rsid w:val="005F0920"/>
    <w:rsid w:val="005F0E08"/>
    <w:rsid w:val="005F10A0"/>
    <w:rsid w:val="005F1896"/>
    <w:rsid w:val="005F25BD"/>
    <w:rsid w:val="005F3533"/>
    <w:rsid w:val="005F3F0B"/>
    <w:rsid w:val="005F462C"/>
    <w:rsid w:val="005F48CD"/>
    <w:rsid w:val="005F4FC8"/>
    <w:rsid w:val="005F58E8"/>
    <w:rsid w:val="005F5B34"/>
    <w:rsid w:val="005F65FF"/>
    <w:rsid w:val="005F75FD"/>
    <w:rsid w:val="005F7646"/>
    <w:rsid w:val="00600BB7"/>
    <w:rsid w:val="00600E5D"/>
    <w:rsid w:val="006012B9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0B38"/>
    <w:rsid w:val="0061138D"/>
    <w:rsid w:val="00611D7A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B9B"/>
    <w:rsid w:val="00621D26"/>
    <w:rsid w:val="006228A1"/>
    <w:rsid w:val="00622936"/>
    <w:rsid w:val="00623FA7"/>
    <w:rsid w:val="00625883"/>
    <w:rsid w:val="00625940"/>
    <w:rsid w:val="00625CEF"/>
    <w:rsid w:val="00625D09"/>
    <w:rsid w:val="00626415"/>
    <w:rsid w:val="006272D3"/>
    <w:rsid w:val="0062772E"/>
    <w:rsid w:val="00627890"/>
    <w:rsid w:val="00627D95"/>
    <w:rsid w:val="00630165"/>
    <w:rsid w:val="006302A6"/>
    <w:rsid w:val="006307AB"/>
    <w:rsid w:val="00630A3C"/>
    <w:rsid w:val="00630AC0"/>
    <w:rsid w:val="00630D2E"/>
    <w:rsid w:val="00631181"/>
    <w:rsid w:val="00632337"/>
    <w:rsid w:val="00632BEE"/>
    <w:rsid w:val="0063381B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76D7"/>
    <w:rsid w:val="00647E1E"/>
    <w:rsid w:val="00650B32"/>
    <w:rsid w:val="00650C77"/>
    <w:rsid w:val="006520D7"/>
    <w:rsid w:val="0065289D"/>
    <w:rsid w:val="00652E41"/>
    <w:rsid w:val="0065394C"/>
    <w:rsid w:val="00653D47"/>
    <w:rsid w:val="0065407D"/>
    <w:rsid w:val="00654626"/>
    <w:rsid w:val="0065476F"/>
    <w:rsid w:val="00654A1C"/>
    <w:rsid w:val="00654CB8"/>
    <w:rsid w:val="00656298"/>
    <w:rsid w:val="006562DD"/>
    <w:rsid w:val="00656373"/>
    <w:rsid w:val="0066041B"/>
    <w:rsid w:val="006606D6"/>
    <w:rsid w:val="00660D4F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5E54"/>
    <w:rsid w:val="0066605D"/>
    <w:rsid w:val="006660C6"/>
    <w:rsid w:val="0066635B"/>
    <w:rsid w:val="00666395"/>
    <w:rsid w:val="00666DD8"/>
    <w:rsid w:val="00666EA5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77D8B"/>
    <w:rsid w:val="00680189"/>
    <w:rsid w:val="0068053A"/>
    <w:rsid w:val="00680E82"/>
    <w:rsid w:val="00680FA6"/>
    <w:rsid w:val="00681497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3B5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F02"/>
    <w:rsid w:val="006954AF"/>
    <w:rsid w:val="006954D4"/>
    <w:rsid w:val="00695CBD"/>
    <w:rsid w:val="00696285"/>
    <w:rsid w:val="006968A4"/>
    <w:rsid w:val="006969AC"/>
    <w:rsid w:val="006A0991"/>
    <w:rsid w:val="006A0F09"/>
    <w:rsid w:val="006A0F4D"/>
    <w:rsid w:val="006A0FB8"/>
    <w:rsid w:val="006A1F20"/>
    <w:rsid w:val="006A26A4"/>
    <w:rsid w:val="006A443D"/>
    <w:rsid w:val="006A444F"/>
    <w:rsid w:val="006A4815"/>
    <w:rsid w:val="006A4BC4"/>
    <w:rsid w:val="006A5783"/>
    <w:rsid w:val="006A5AA4"/>
    <w:rsid w:val="006A664F"/>
    <w:rsid w:val="006A6838"/>
    <w:rsid w:val="006A6996"/>
    <w:rsid w:val="006A6C31"/>
    <w:rsid w:val="006A6E94"/>
    <w:rsid w:val="006A6FF0"/>
    <w:rsid w:val="006B007A"/>
    <w:rsid w:val="006B089A"/>
    <w:rsid w:val="006B0F67"/>
    <w:rsid w:val="006B178C"/>
    <w:rsid w:val="006B1BC3"/>
    <w:rsid w:val="006B1CA7"/>
    <w:rsid w:val="006B25DD"/>
    <w:rsid w:val="006B27DC"/>
    <w:rsid w:val="006B2F6F"/>
    <w:rsid w:val="006B3F61"/>
    <w:rsid w:val="006B400E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B6D"/>
    <w:rsid w:val="006C2E19"/>
    <w:rsid w:val="006C366D"/>
    <w:rsid w:val="006C38CD"/>
    <w:rsid w:val="006C3E60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59C"/>
    <w:rsid w:val="006D0D08"/>
    <w:rsid w:val="006D1E5C"/>
    <w:rsid w:val="006D2857"/>
    <w:rsid w:val="006D37B3"/>
    <w:rsid w:val="006D3886"/>
    <w:rsid w:val="006D39AD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DAF"/>
    <w:rsid w:val="006F54E2"/>
    <w:rsid w:val="006F5C63"/>
    <w:rsid w:val="006F5FDA"/>
    <w:rsid w:val="006F6366"/>
    <w:rsid w:val="006F685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2276"/>
    <w:rsid w:val="00702820"/>
    <w:rsid w:val="0070283A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7064"/>
    <w:rsid w:val="0070712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5A5"/>
    <w:rsid w:val="00715472"/>
    <w:rsid w:val="007156C4"/>
    <w:rsid w:val="00716571"/>
    <w:rsid w:val="00716C1A"/>
    <w:rsid w:val="007174EE"/>
    <w:rsid w:val="00720179"/>
    <w:rsid w:val="007202EB"/>
    <w:rsid w:val="00720AED"/>
    <w:rsid w:val="00720CE4"/>
    <w:rsid w:val="007215B5"/>
    <w:rsid w:val="00721BB2"/>
    <w:rsid w:val="007222EA"/>
    <w:rsid w:val="0072295A"/>
    <w:rsid w:val="00722C3E"/>
    <w:rsid w:val="00722ECB"/>
    <w:rsid w:val="007237E8"/>
    <w:rsid w:val="00724851"/>
    <w:rsid w:val="00724AC5"/>
    <w:rsid w:val="00725A6D"/>
    <w:rsid w:val="00725BD8"/>
    <w:rsid w:val="00726119"/>
    <w:rsid w:val="007267C0"/>
    <w:rsid w:val="00726AB8"/>
    <w:rsid w:val="00726B94"/>
    <w:rsid w:val="007277FE"/>
    <w:rsid w:val="007304DD"/>
    <w:rsid w:val="00730D88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78BA"/>
    <w:rsid w:val="00737E37"/>
    <w:rsid w:val="00740348"/>
    <w:rsid w:val="007406AA"/>
    <w:rsid w:val="00740C28"/>
    <w:rsid w:val="00741280"/>
    <w:rsid w:val="00742DEC"/>
    <w:rsid w:val="0074377F"/>
    <w:rsid w:val="00743814"/>
    <w:rsid w:val="00743F38"/>
    <w:rsid w:val="0074441D"/>
    <w:rsid w:val="00744523"/>
    <w:rsid w:val="0074490E"/>
    <w:rsid w:val="00744FEA"/>
    <w:rsid w:val="007464A1"/>
    <w:rsid w:val="00746559"/>
    <w:rsid w:val="00746768"/>
    <w:rsid w:val="007468E1"/>
    <w:rsid w:val="00746DAC"/>
    <w:rsid w:val="00747406"/>
    <w:rsid w:val="007502E7"/>
    <w:rsid w:val="007503B9"/>
    <w:rsid w:val="007506E8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9D9"/>
    <w:rsid w:val="00762CDC"/>
    <w:rsid w:val="00762DF3"/>
    <w:rsid w:val="00763276"/>
    <w:rsid w:val="00763464"/>
    <w:rsid w:val="00763DD0"/>
    <w:rsid w:val="00763EC3"/>
    <w:rsid w:val="00764D85"/>
    <w:rsid w:val="007652AA"/>
    <w:rsid w:val="00765492"/>
    <w:rsid w:val="007659A7"/>
    <w:rsid w:val="00766154"/>
    <w:rsid w:val="00766659"/>
    <w:rsid w:val="00766F30"/>
    <w:rsid w:val="00767709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47C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A74"/>
    <w:rsid w:val="00795892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46C4"/>
    <w:rsid w:val="007A4999"/>
    <w:rsid w:val="007A4CD1"/>
    <w:rsid w:val="007A5AC9"/>
    <w:rsid w:val="007A64D0"/>
    <w:rsid w:val="007A6AAD"/>
    <w:rsid w:val="007A76A0"/>
    <w:rsid w:val="007A7FEA"/>
    <w:rsid w:val="007B08B2"/>
    <w:rsid w:val="007B0C3E"/>
    <w:rsid w:val="007B1B1D"/>
    <w:rsid w:val="007B1D53"/>
    <w:rsid w:val="007B446A"/>
    <w:rsid w:val="007B512A"/>
    <w:rsid w:val="007B5967"/>
    <w:rsid w:val="007B61A0"/>
    <w:rsid w:val="007B6720"/>
    <w:rsid w:val="007B6B62"/>
    <w:rsid w:val="007B744C"/>
    <w:rsid w:val="007B74F1"/>
    <w:rsid w:val="007B78AF"/>
    <w:rsid w:val="007C09EB"/>
    <w:rsid w:val="007C0A26"/>
    <w:rsid w:val="007C1493"/>
    <w:rsid w:val="007C1ABF"/>
    <w:rsid w:val="007C31E4"/>
    <w:rsid w:val="007C377C"/>
    <w:rsid w:val="007C3D26"/>
    <w:rsid w:val="007C3F6D"/>
    <w:rsid w:val="007C4F48"/>
    <w:rsid w:val="007C50C2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C67"/>
    <w:rsid w:val="007D6098"/>
    <w:rsid w:val="007D6BB2"/>
    <w:rsid w:val="007D7072"/>
    <w:rsid w:val="007D720E"/>
    <w:rsid w:val="007D7C62"/>
    <w:rsid w:val="007E05A6"/>
    <w:rsid w:val="007E06D6"/>
    <w:rsid w:val="007E0C12"/>
    <w:rsid w:val="007E10AC"/>
    <w:rsid w:val="007E1558"/>
    <w:rsid w:val="007E172A"/>
    <w:rsid w:val="007E2488"/>
    <w:rsid w:val="007E251B"/>
    <w:rsid w:val="007E278E"/>
    <w:rsid w:val="007E3ACB"/>
    <w:rsid w:val="007E3B8F"/>
    <w:rsid w:val="007E50D1"/>
    <w:rsid w:val="007E5D1B"/>
    <w:rsid w:val="007E6913"/>
    <w:rsid w:val="007E72EF"/>
    <w:rsid w:val="007E76C0"/>
    <w:rsid w:val="007E78F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3FF"/>
    <w:rsid w:val="0080094E"/>
    <w:rsid w:val="00801B02"/>
    <w:rsid w:val="0080292D"/>
    <w:rsid w:val="00803E75"/>
    <w:rsid w:val="00804A7D"/>
    <w:rsid w:val="00805A90"/>
    <w:rsid w:val="00805A97"/>
    <w:rsid w:val="00805B7C"/>
    <w:rsid w:val="00805CFF"/>
    <w:rsid w:val="00806342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4156"/>
    <w:rsid w:val="00822784"/>
    <w:rsid w:val="00822B0A"/>
    <w:rsid w:val="00822F59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41DD"/>
    <w:rsid w:val="00834CDE"/>
    <w:rsid w:val="00835204"/>
    <w:rsid w:val="0083568C"/>
    <w:rsid w:val="0083606D"/>
    <w:rsid w:val="00836974"/>
    <w:rsid w:val="00837EEB"/>
    <w:rsid w:val="008407C8"/>
    <w:rsid w:val="008412B5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7FC"/>
    <w:rsid w:val="00854F3E"/>
    <w:rsid w:val="0085551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0F63"/>
    <w:rsid w:val="0086129D"/>
    <w:rsid w:val="0086129E"/>
    <w:rsid w:val="00861347"/>
    <w:rsid w:val="008627DD"/>
    <w:rsid w:val="00862A4F"/>
    <w:rsid w:val="00863823"/>
    <w:rsid w:val="00863F38"/>
    <w:rsid w:val="00866312"/>
    <w:rsid w:val="008666B9"/>
    <w:rsid w:val="00866CA9"/>
    <w:rsid w:val="0086716C"/>
    <w:rsid w:val="008676FD"/>
    <w:rsid w:val="0086790E"/>
    <w:rsid w:val="00870C94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5F4"/>
    <w:rsid w:val="008838A3"/>
    <w:rsid w:val="00883DE9"/>
    <w:rsid w:val="00884486"/>
    <w:rsid w:val="00884DB8"/>
    <w:rsid w:val="00884E52"/>
    <w:rsid w:val="008851E6"/>
    <w:rsid w:val="00885747"/>
    <w:rsid w:val="008860B9"/>
    <w:rsid w:val="00886F18"/>
    <w:rsid w:val="00887CC1"/>
    <w:rsid w:val="00890899"/>
    <w:rsid w:val="00890994"/>
    <w:rsid w:val="00890B1E"/>
    <w:rsid w:val="00890C7C"/>
    <w:rsid w:val="00890F8C"/>
    <w:rsid w:val="008918C8"/>
    <w:rsid w:val="008922C2"/>
    <w:rsid w:val="00892701"/>
    <w:rsid w:val="00893C95"/>
    <w:rsid w:val="008946B7"/>
    <w:rsid w:val="00894B8B"/>
    <w:rsid w:val="00895AE9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2DD3"/>
    <w:rsid w:val="008A3C30"/>
    <w:rsid w:val="008A3DDA"/>
    <w:rsid w:val="008A3E05"/>
    <w:rsid w:val="008A4B74"/>
    <w:rsid w:val="008A514D"/>
    <w:rsid w:val="008A58C6"/>
    <w:rsid w:val="008A60C1"/>
    <w:rsid w:val="008A61FE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A23"/>
    <w:rsid w:val="008B3229"/>
    <w:rsid w:val="008B60C0"/>
    <w:rsid w:val="008B6BBE"/>
    <w:rsid w:val="008B6F2F"/>
    <w:rsid w:val="008B6F41"/>
    <w:rsid w:val="008B7119"/>
    <w:rsid w:val="008B751B"/>
    <w:rsid w:val="008B7CFF"/>
    <w:rsid w:val="008B7D80"/>
    <w:rsid w:val="008B7E58"/>
    <w:rsid w:val="008C0CFF"/>
    <w:rsid w:val="008C195A"/>
    <w:rsid w:val="008C1E98"/>
    <w:rsid w:val="008C20F6"/>
    <w:rsid w:val="008C2871"/>
    <w:rsid w:val="008C320D"/>
    <w:rsid w:val="008C4475"/>
    <w:rsid w:val="008C53F3"/>
    <w:rsid w:val="008C5857"/>
    <w:rsid w:val="008C5D0C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6FC"/>
    <w:rsid w:val="008D37DA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1244"/>
    <w:rsid w:val="008E2223"/>
    <w:rsid w:val="008E2E9A"/>
    <w:rsid w:val="008E317F"/>
    <w:rsid w:val="008E34BA"/>
    <w:rsid w:val="008E3F43"/>
    <w:rsid w:val="008E4806"/>
    <w:rsid w:val="008E48DB"/>
    <w:rsid w:val="008E5CF9"/>
    <w:rsid w:val="008E600A"/>
    <w:rsid w:val="008E67DD"/>
    <w:rsid w:val="008E726F"/>
    <w:rsid w:val="008E79CD"/>
    <w:rsid w:val="008E7DBA"/>
    <w:rsid w:val="008F018D"/>
    <w:rsid w:val="008F1DD5"/>
    <w:rsid w:val="008F1EEF"/>
    <w:rsid w:val="008F28E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818"/>
    <w:rsid w:val="008F797E"/>
    <w:rsid w:val="008F7C52"/>
    <w:rsid w:val="008F7CD0"/>
    <w:rsid w:val="0090081F"/>
    <w:rsid w:val="0090085B"/>
    <w:rsid w:val="00900ECE"/>
    <w:rsid w:val="00901BF6"/>
    <w:rsid w:val="009022A6"/>
    <w:rsid w:val="009026F4"/>
    <w:rsid w:val="009029D6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10A"/>
    <w:rsid w:val="00907FD1"/>
    <w:rsid w:val="00910004"/>
    <w:rsid w:val="00910FE3"/>
    <w:rsid w:val="009118A8"/>
    <w:rsid w:val="009123FC"/>
    <w:rsid w:val="009137F2"/>
    <w:rsid w:val="00913BFC"/>
    <w:rsid w:val="009157CE"/>
    <w:rsid w:val="0091601C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A35"/>
    <w:rsid w:val="00921A4A"/>
    <w:rsid w:val="009222D0"/>
    <w:rsid w:val="00922D7C"/>
    <w:rsid w:val="009230AE"/>
    <w:rsid w:val="009239BB"/>
    <w:rsid w:val="00923C58"/>
    <w:rsid w:val="00923FF7"/>
    <w:rsid w:val="00924291"/>
    <w:rsid w:val="00924790"/>
    <w:rsid w:val="0092516E"/>
    <w:rsid w:val="00926114"/>
    <w:rsid w:val="00926D58"/>
    <w:rsid w:val="00927665"/>
    <w:rsid w:val="00927857"/>
    <w:rsid w:val="00930A2D"/>
    <w:rsid w:val="00930B2C"/>
    <w:rsid w:val="00930B41"/>
    <w:rsid w:val="00930C62"/>
    <w:rsid w:val="00930D40"/>
    <w:rsid w:val="00930D68"/>
    <w:rsid w:val="00931209"/>
    <w:rsid w:val="00931E63"/>
    <w:rsid w:val="009320BC"/>
    <w:rsid w:val="00932114"/>
    <w:rsid w:val="00932594"/>
    <w:rsid w:val="0093299E"/>
    <w:rsid w:val="00932AE1"/>
    <w:rsid w:val="00933159"/>
    <w:rsid w:val="00933B8F"/>
    <w:rsid w:val="00933D96"/>
    <w:rsid w:val="009345CA"/>
    <w:rsid w:val="00934889"/>
    <w:rsid w:val="00934B87"/>
    <w:rsid w:val="00935166"/>
    <w:rsid w:val="0093531F"/>
    <w:rsid w:val="00935344"/>
    <w:rsid w:val="00935487"/>
    <w:rsid w:val="009354BB"/>
    <w:rsid w:val="0093654F"/>
    <w:rsid w:val="00936974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AE"/>
    <w:rsid w:val="00942E79"/>
    <w:rsid w:val="00942FC2"/>
    <w:rsid w:val="009433E5"/>
    <w:rsid w:val="00943AAA"/>
    <w:rsid w:val="009449D8"/>
    <w:rsid w:val="009466EB"/>
    <w:rsid w:val="009469D1"/>
    <w:rsid w:val="00946A28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4A16"/>
    <w:rsid w:val="00955382"/>
    <w:rsid w:val="00955911"/>
    <w:rsid w:val="00955C83"/>
    <w:rsid w:val="00955EC7"/>
    <w:rsid w:val="009568A6"/>
    <w:rsid w:val="00956F3A"/>
    <w:rsid w:val="00957ECF"/>
    <w:rsid w:val="00960984"/>
    <w:rsid w:val="00960BF9"/>
    <w:rsid w:val="00960D99"/>
    <w:rsid w:val="00960F11"/>
    <w:rsid w:val="009612A1"/>
    <w:rsid w:val="0096368E"/>
    <w:rsid w:val="00964DEA"/>
    <w:rsid w:val="00964DF0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10BD"/>
    <w:rsid w:val="0098178D"/>
    <w:rsid w:val="00981B7A"/>
    <w:rsid w:val="00982B90"/>
    <w:rsid w:val="009834F3"/>
    <w:rsid w:val="00983665"/>
    <w:rsid w:val="00983BF9"/>
    <w:rsid w:val="00986C35"/>
    <w:rsid w:val="009879A6"/>
    <w:rsid w:val="00987F4F"/>
    <w:rsid w:val="00990A84"/>
    <w:rsid w:val="00991246"/>
    <w:rsid w:val="00991380"/>
    <w:rsid w:val="00991AA8"/>
    <w:rsid w:val="00991F0D"/>
    <w:rsid w:val="00992F7D"/>
    <w:rsid w:val="009930E6"/>
    <w:rsid w:val="009935B7"/>
    <w:rsid w:val="009935E7"/>
    <w:rsid w:val="0099570D"/>
    <w:rsid w:val="0099616C"/>
    <w:rsid w:val="00996E86"/>
    <w:rsid w:val="00997311"/>
    <w:rsid w:val="00997584"/>
    <w:rsid w:val="0099763A"/>
    <w:rsid w:val="00997F4A"/>
    <w:rsid w:val="009A13F8"/>
    <w:rsid w:val="009A1557"/>
    <w:rsid w:val="009A184B"/>
    <w:rsid w:val="009A1CFA"/>
    <w:rsid w:val="009A2526"/>
    <w:rsid w:val="009A265A"/>
    <w:rsid w:val="009A3C2D"/>
    <w:rsid w:val="009A3EC6"/>
    <w:rsid w:val="009A42CA"/>
    <w:rsid w:val="009A5309"/>
    <w:rsid w:val="009A5A2D"/>
    <w:rsid w:val="009A5C52"/>
    <w:rsid w:val="009A5CEE"/>
    <w:rsid w:val="009A5EB1"/>
    <w:rsid w:val="009A626C"/>
    <w:rsid w:val="009A6602"/>
    <w:rsid w:val="009A676C"/>
    <w:rsid w:val="009A722D"/>
    <w:rsid w:val="009A7349"/>
    <w:rsid w:val="009A7356"/>
    <w:rsid w:val="009A7F19"/>
    <w:rsid w:val="009B0829"/>
    <w:rsid w:val="009B0AED"/>
    <w:rsid w:val="009B2BFE"/>
    <w:rsid w:val="009B2EC3"/>
    <w:rsid w:val="009B3259"/>
    <w:rsid w:val="009B3419"/>
    <w:rsid w:val="009B350B"/>
    <w:rsid w:val="009B3610"/>
    <w:rsid w:val="009B36D0"/>
    <w:rsid w:val="009B3D69"/>
    <w:rsid w:val="009B4A0F"/>
    <w:rsid w:val="009B5128"/>
    <w:rsid w:val="009B6FA1"/>
    <w:rsid w:val="009B70AA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FD9"/>
    <w:rsid w:val="009C53E0"/>
    <w:rsid w:val="009C5457"/>
    <w:rsid w:val="009C54C7"/>
    <w:rsid w:val="009C5C10"/>
    <w:rsid w:val="009C5FA0"/>
    <w:rsid w:val="009C6530"/>
    <w:rsid w:val="009C71FC"/>
    <w:rsid w:val="009D0574"/>
    <w:rsid w:val="009D0AC4"/>
    <w:rsid w:val="009D0F6B"/>
    <w:rsid w:val="009D119A"/>
    <w:rsid w:val="009D1CC0"/>
    <w:rsid w:val="009D2F2D"/>
    <w:rsid w:val="009D3199"/>
    <w:rsid w:val="009D38A1"/>
    <w:rsid w:val="009D3C69"/>
    <w:rsid w:val="009D3F9B"/>
    <w:rsid w:val="009D4386"/>
    <w:rsid w:val="009D531C"/>
    <w:rsid w:val="009D63F9"/>
    <w:rsid w:val="009D69DE"/>
    <w:rsid w:val="009D7893"/>
    <w:rsid w:val="009D7CDF"/>
    <w:rsid w:val="009D7EA4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5159"/>
    <w:rsid w:val="009E5207"/>
    <w:rsid w:val="009E5CEC"/>
    <w:rsid w:val="009E5EBC"/>
    <w:rsid w:val="009E6BC6"/>
    <w:rsid w:val="009E6DC2"/>
    <w:rsid w:val="009E7377"/>
    <w:rsid w:val="009E783A"/>
    <w:rsid w:val="009E79AF"/>
    <w:rsid w:val="009F1177"/>
    <w:rsid w:val="009F156F"/>
    <w:rsid w:val="009F2717"/>
    <w:rsid w:val="009F2DE1"/>
    <w:rsid w:val="009F3F1D"/>
    <w:rsid w:val="009F458D"/>
    <w:rsid w:val="009F4D23"/>
    <w:rsid w:val="009F4F99"/>
    <w:rsid w:val="009F5C3D"/>
    <w:rsid w:val="009F6450"/>
    <w:rsid w:val="009F6F15"/>
    <w:rsid w:val="00A0043B"/>
    <w:rsid w:val="00A007DD"/>
    <w:rsid w:val="00A00959"/>
    <w:rsid w:val="00A01B2E"/>
    <w:rsid w:val="00A021EC"/>
    <w:rsid w:val="00A03496"/>
    <w:rsid w:val="00A036E2"/>
    <w:rsid w:val="00A03D78"/>
    <w:rsid w:val="00A0515A"/>
    <w:rsid w:val="00A0622B"/>
    <w:rsid w:val="00A064C9"/>
    <w:rsid w:val="00A06BAB"/>
    <w:rsid w:val="00A06BFC"/>
    <w:rsid w:val="00A073FE"/>
    <w:rsid w:val="00A075CD"/>
    <w:rsid w:val="00A0767F"/>
    <w:rsid w:val="00A078CF"/>
    <w:rsid w:val="00A07ACA"/>
    <w:rsid w:val="00A10593"/>
    <w:rsid w:val="00A10749"/>
    <w:rsid w:val="00A10B92"/>
    <w:rsid w:val="00A11019"/>
    <w:rsid w:val="00A11DA6"/>
    <w:rsid w:val="00A1329C"/>
    <w:rsid w:val="00A13655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CD3"/>
    <w:rsid w:val="00A2193C"/>
    <w:rsid w:val="00A21B43"/>
    <w:rsid w:val="00A21C76"/>
    <w:rsid w:val="00A21FB9"/>
    <w:rsid w:val="00A226A7"/>
    <w:rsid w:val="00A22E52"/>
    <w:rsid w:val="00A241B7"/>
    <w:rsid w:val="00A243EE"/>
    <w:rsid w:val="00A24723"/>
    <w:rsid w:val="00A2512E"/>
    <w:rsid w:val="00A2614D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6038"/>
    <w:rsid w:val="00A3697C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BE2"/>
    <w:rsid w:val="00A42F9E"/>
    <w:rsid w:val="00A42FED"/>
    <w:rsid w:val="00A43D5A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45"/>
    <w:rsid w:val="00A47E70"/>
    <w:rsid w:val="00A504FC"/>
    <w:rsid w:val="00A507A1"/>
    <w:rsid w:val="00A51365"/>
    <w:rsid w:val="00A52225"/>
    <w:rsid w:val="00A5228B"/>
    <w:rsid w:val="00A542F2"/>
    <w:rsid w:val="00A55055"/>
    <w:rsid w:val="00A55128"/>
    <w:rsid w:val="00A55835"/>
    <w:rsid w:val="00A55E9B"/>
    <w:rsid w:val="00A56300"/>
    <w:rsid w:val="00A570EF"/>
    <w:rsid w:val="00A60B0E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E20"/>
    <w:rsid w:val="00A66CE5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2E73"/>
    <w:rsid w:val="00AA3A23"/>
    <w:rsid w:val="00AA3A7F"/>
    <w:rsid w:val="00AA4A43"/>
    <w:rsid w:val="00AA4C5E"/>
    <w:rsid w:val="00AA4D1C"/>
    <w:rsid w:val="00AA5131"/>
    <w:rsid w:val="00AA6B1C"/>
    <w:rsid w:val="00AA73DA"/>
    <w:rsid w:val="00AA7740"/>
    <w:rsid w:val="00AA794A"/>
    <w:rsid w:val="00AA7DFA"/>
    <w:rsid w:val="00AB0539"/>
    <w:rsid w:val="00AB057B"/>
    <w:rsid w:val="00AB0CEA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E46"/>
    <w:rsid w:val="00AB4EDE"/>
    <w:rsid w:val="00AB502E"/>
    <w:rsid w:val="00AB5EA8"/>
    <w:rsid w:val="00AB6D3C"/>
    <w:rsid w:val="00AB7018"/>
    <w:rsid w:val="00AB7302"/>
    <w:rsid w:val="00AC0510"/>
    <w:rsid w:val="00AC24D5"/>
    <w:rsid w:val="00AC2B26"/>
    <w:rsid w:val="00AC32AC"/>
    <w:rsid w:val="00AC4067"/>
    <w:rsid w:val="00AC46BA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82F"/>
    <w:rsid w:val="00AD530D"/>
    <w:rsid w:val="00AD55A8"/>
    <w:rsid w:val="00AD781F"/>
    <w:rsid w:val="00AD7E33"/>
    <w:rsid w:val="00AD7EAA"/>
    <w:rsid w:val="00AE0052"/>
    <w:rsid w:val="00AE017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1890"/>
    <w:rsid w:val="00AF22F2"/>
    <w:rsid w:val="00AF26D0"/>
    <w:rsid w:val="00AF3142"/>
    <w:rsid w:val="00AF3473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21C2"/>
    <w:rsid w:val="00B02201"/>
    <w:rsid w:val="00B02C9F"/>
    <w:rsid w:val="00B02E21"/>
    <w:rsid w:val="00B02E2C"/>
    <w:rsid w:val="00B039C5"/>
    <w:rsid w:val="00B039EC"/>
    <w:rsid w:val="00B04535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5F6"/>
    <w:rsid w:val="00B13CBD"/>
    <w:rsid w:val="00B140DB"/>
    <w:rsid w:val="00B141FA"/>
    <w:rsid w:val="00B15481"/>
    <w:rsid w:val="00B1550E"/>
    <w:rsid w:val="00B15514"/>
    <w:rsid w:val="00B15ABB"/>
    <w:rsid w:val="00B15B9E"/>
    <w:rsid w:val="00B16A7A"/>
    <w:rsid w:val="00B16FD7"/>
    <w:rsid w:val="00B1700A"/>
    <w:rsid w:val="00B174FB"/>
    <w:rsid w:val="00B178FE"/>
    <w:rsid w:val="00B17FD1"/>
    <w:rsid w:val="00B20921"/>
    <w:rsid w:val="00B210AD"/>
    <w:rsid w:val="00B21279"/>
    <w:rsid w:val="00B21E5B"/>
    <w:rsid w:val="00B21EBF"/>
    <w:rsid w:val="00B2333A"/>
    <w:rsid w:val="00B235F4"/>
    <w:rsid w:val="00B23FFF"/>
    <w:rsid w:val="00B25DBE"/>
    <w:rsid w:val="00B26195"/>
    <w:rsid w:val="00B261E8"/>
    <w:rsid w:val="00B26C1B"/>
    <w:rsid w:val="00B26E06"/>
    <w:rsid w:val="00B26F41"/>
    <w:rsid w:val="00B27C79"/>
    <w:rsid w:val="00B27EA8"/>
    <w:rsid w:val="00B27F94"/>
    <w:rsid w:val="00B3000B"/>
    <w:rsid w:val="00B30245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7E8"/>
    <w:rsid w:val="00B34909"/>
    <w:rsid w:val="00B34A43"/>
    <w:rsid w:val="00B34FB1"/>
    <w:rsid w:val="00B35337"/>
    <w:rsid w:val="00B35CC0"/>
    <w:rsid w:val="00B36533"/>
    <w:rsid w:val="00B368C3"/>
    <w:rsid w:val="00B370CF"/>
    <w:rsid w:val="00B37884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A16"/>
    <w:rsid w:val="00B45E56"/>
    <w:rsid w:val="00B45F2D"/>
    <w:rsid w:val="00B467F0"/>
    <w:rsid w:val="00B476D4"/>
    <w:rsid w:val="00B47C0A"/>
    <w:rsid w:val="00B50132"/>
    <w:rsid w:val="00B50621"/>
    <w:rsid w:val="00B50707"/>
    <w:rsid w:val="00B50AF5"/>
    <w:rsid w:val="00B50DA2"/>
    <w:rsid w:val="00B51B31"/>
    <w:rsid w:val="00B52696"/>
    <w:rsid w:val="00B52A56"/>
    <w:rsid w:val="00B52B4D"/>
    <w:rsid w:val="00B52C68"/>
    <w:rsid w:val="00B52D23"/>
    <w:rsid w:val="00B5303D"/>
    <w:rsid w:val="00B53817"/>
    <w:rsid w:val="00B53942"/>
    <w:rsid w:val="00B54BCE"/>
    <w:rsid w:val="00B54D00"/>
    <w:rsid w:val="00B55129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724E"/>
    <w:rsid w:val="00B675F3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8E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CB4"/>
    <w:rsid w:val="00B86576"/>
    <w:rsid w:val="00B867B6"/>
    <w:rsid w:val="00B8757A"/>
    <w:rsid w:val="00B87873"/>
    <w:rsid w:val="00B87E30"/>
    <w:rsid w:val="00B902B4"/>
    <w:rsid w:val="00B90FD9"/>
    <w:rsid w:val="00B9130F"/>
    <w:rsid w:val="00B91CE5"/>
    <w:rsid w:val="00B93D8B"/>
    <w:rsid w:val="00B952FD"/>
    <w:rsid w:val="00B954C9"/>
    <w:rsid w:val="00B959CD"/>
    <w:rsid w:val="00B95F27"/>
    <w:rsid w:val="00B963DB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A56"/>
    <w:rsid w:val="00BA4B0C"/>
    <w:rsid w:val="00BA4F7C"/>
    <w:rsid w:val="00BA4FB5"/>
    <w:rsid w:val="00BA6D64"/>
    <w:rsid w:val="00BA7150"/>
    <w:rsid w:val="00BA73A1"/>
    <w:rsid w:val="00BA7986"/>
    <w:rsid w:val="00BB1719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D1B"/>
    <w:rsid w:val="00BB73F6"/>
    <w:rsid w:val="00BC04E6"/>
    <w:rsid w:val="00BC15A4"/>
    <w:rsid w:val="00BC1BB0"/>
    <w:rsid w:val="00BC26F7"/>
    <w:rsid w:val="00BC2F2E"/>
    <w:rsid w:val="00BC35B5"/>
    <w:rsid w:val="00BC390E"/>
    <w:rsid w:val="00BC39FF"/>
    <w:rsid w:val="00BC3E98"/>
    <w:rsid w:val="00BC4269"/>
    <w:rsid w:val="00BC43D0"/>
    <w:rsid w:val="00BC4A47"/>
    <w:rsid w:val="00BC53B3"/>
    <w:rsid w:val="00BC5AC5"/>
    <w:rsid w:val="00BC6C4E"/>
    <w:rsid w:val="00BC6DF0"/>
    <w:rsid w:val="00BC71DC"/>
    <w:rsid w:val="00BC7429"/>
    <w:rsid w:val="00BC7455"/>
    <w:rsid w:val="00BC7658"/>
    <w:rsid w:val="00BC7763"/>
    <w:rsid w:val="00BC7CB8"/>
    <w:rsid w:val="00BD00D2"/>
    <w:rsid w:val="00BD0663"/>
    <w:rsid w:val="00BD09B3"/>
    <w:rsid w:val="00BD0E0B"/>
    <w:rsid w:val="00BD2334"/>
    <w:rsid w:val="00BD279D"/>
    <w:rsid w:val="00BD28F8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B"/>
    <w:rsid w:val="00BE6DAF"/>
    <w:rsid w:val="00BE77A9"/>
    <w:rsid w:val="00BE789D"/>
    <w:rsid w:val="00BF0F37"/>
    <w:rsid w:val="00BF1512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F72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53A"/>
    <w:rsid w:val="00C06126"/>
    <w:rsid w:val="00C065EA"/>
    <w:rsid w:val="00C06C41"/>
    <w:rsid w:val="00C10EC7"/>
    <w:rsid w:val="00C110E9"/>
    <w:rsid w:val="00C11121"/>
    <w:rsid w:val="00C114AD"/>
    <w:rsid w:val="00C11712"/>
    <w:rsid w:val="00C118E0"/>
    <w:rsid w:val="00C12CBC"/>
    <w:rsid w:val="00C12D8C"/>
    <w:rsid w:val="00C133D2"/>
    <w:rsid w:val="00C136A6"/>
    <w:rsid w:val="00C138D6"/>
    <w:rsid w:val="00C14543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D8C"/>
    <w:rsid w:val="00C23684"/>
    <w:rsid w:val="00C24000"/>
    <w:rsid w:val="00C2412B"/>
    <w:rsid w:val="00C2448E"/>
    <w:rsid w:val="00C248ED"/>
    <w:rsid w:val="00C24E1D"/>
    <w:rsid w:val="00C277C8"/>
    <w:rsid w:val="00C27855"/>
    <w:rsid w:val="00C27F79"/>
    <w:rsid w:val="00C322F9"/>
    <w:rsid w:val="00C328FF"/>
    <w:rsid w:val="00C33600"/>
    <w:rsid w:val="00C33B57"/>
    <w:rsid w:val="00C33D32"/>
    <w:rsid w:val="00C344DF"/>
    <w:rsid w:val="00C347CB"/>
    <w:rsid w:val="00C367B1"/>
    <w:rsid w:val="00C36CDF"/>
    <w:rsid w:val="00C37A62"/>
    <w:rsid w:val="00C402BB"/>
    <w:rsid w:val="00C40A4E"/>
    <w:rsid w:val="00C40C67"/>
    <w:rsid w:val="00C41F51"/>
    <w:rsid w:val="00C42D5A"/>
    <w:rsid w:val="00C42D6F"/>
    <w:rsid w:val="00C4463F"/>
    <w:rsid w:val="00C4539D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506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735"/>
    <w:rsid w:val="00C63C1A"/>
    <w:rsid w:val="00C64816"/>
    <w:rsid w:val="00C64A20"/>
    <w:rsid w:val="00C6570F"/>
    <w:rsid w:val="00C664A8"/>
    <w:rsid w:val="00C66A4D"/>
    <w:rsid w:val="00C673DC"/>
    <w:rsid w:val="00C676E9"/>
    <w:rsid w:val="00C677F5"/>
    <w:rsid w:val="00C67B92"/>
    <w:rsid w:val="00C700D2"/>
    <w:rsid w:val="00C708BE"/>
    <w:rsid w:val="00C70BE3"/>
    <w:rsid w:val="00C70D9C"/>
    <w:rsid w:val="00C70DBC"/>
    <w:rsid w:val="00C70F81"/>
    <w:rsid w:val="00C716CA"/>
    <w:rsid w:val="00C73295"/>
    <w:rsid w:val="00C73C42"/>
    <w:rsid w:val="00C73F42"/>
    <w:rsid w:val="00C74182"/>
    <w:rsid w:val="00C74835"/>
    <w:rsid w:val="00C7493C"/>
    <w:rsid w:val="00C7498B"/>
    <w:rsid w:val="00C75B1B"/>
    <w:rsid w:val="00C76843"/>
    <w:rsid w:val="00C774D3"/>
    <w:rsid w:val="00C8027C"/>
    <w:rsid w:val="00C806E9"/>
    <w:rsid w:val="00C809B9"/>
    <w:rsid w:val="00C80DED"/>
    <w:rsid w:val="00C81291"/>
    <w:rsid w:val="00C81620"/>
    <w:rsid w:val="00C81BED"/>
    <w:rsid w:val="00C81EF8"/>
    <w:rsid w:val="00C83013"/>
    <w:rsid w:val="00C84560"/>
    <w:rsid w:val="00C84DC4"/>
    <w:rsid w:val="00C854A8"/>
    <w:rsid w:val="00C85755"/>
    <w:rsid w:val="00C85DBC"/>
    <w:rsid w:val="00C860CA"/>
    <w:rsid w:val="00C86957"/>
    <w:rsid w:val="00C87C71"/>
    <w:rsid w:val="00C9170E"/>
    <w:rsid w:val="00C91D71"/>
    <w:rsid w:val="00C92086"/>
    <w:rsid w:val="00C92420"/>
    <w:rsid w:val="00C93080"/>
    <w:rsid w:val="00C9418B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AA5"/>
    <w:rsid w:val="00CA6CEE"/>
    <w:rsid w:val="00CA712B"/>
    <w:rsid w:val="00CA7256"/>
    <w:rsid w:val="00CA7606"/>
    <w:rsid w:val="00CA7E34"/>
    <w:rsid w:val="00CB0B15"/>
    <w:rsid w:val="00CB0D77"/>
    <w:rsid w:val="00CB11E0"/>
    <w:rsid w:val="00CB3184"/>
    <w:rsid w:val="00CB33D7"/>
    <w:rsid w:val="00CB3714"/>
    <w:rsid w:val="00CB422A"/>
    <w:rsid w:val="00CB4A13"/>
    <w:rsid w:val="00CB4D9D"/>
    <w:rsid w:val="00CB4DE2"/>
    <w:rsid w:val="00CB4EE1"/>
    <w:rsid w:val="00CB5129"/>
    <w:rsid w:val="00CB58A6"/>
    <w:rsid w:val="00CB5B32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20C7"/>
    <w:rsid w:val="00CC2367"/>
    <w:rsid w:val="00CC285B"/>
    <w:rsid w:val="00CC29B9"/>
    <w:rsid w:val="00CC341A"/>
    <w:rsid w:val="00CC3F2A"/>
    <w:rsid w:val="00CC475F"/>
    <w:rsid w:val="00CC4B2C"/>
    <w:rsid w:val="00CC6082"/>
    <w:rsid w:val="00CC65A7"/>
    <w:rsid w:val="00CC6706"/>
    <w:rsid w:val="00CC6C6E"/>
    <w:rsid w:val="00CC76E6"/>
    <w:rsid w:val="00CC7FD1"/>
    <w:rsid w:val="00CC7FFB"/>
    <w:rsid w:val="00CD01E6"/>
    <w:rsid w:val="00CD040A"/>
    <w:rsid w:val="00CD0426"/>
    <w:rsid w:val="00CD05C8"/>
    <w:rsid w:val="00CD06F2"/>
    <w:rsid w:val="00CD138B"/>
    <w:rsid w:val="00CD1A92"/>
    <w:rsid w:val="00CD1F55"/>
    <w:rsid w:val="00CD24BD"/>
    <w:rsid w:val="00CD276F"/>
    <w:rsid w:val="00CD321E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E2"/>
    <w:rsid w:val="00CE22E5"/>
    <w:rsid w:val="00CE2781"/>
    <w:rsid w:val="00CE28BF"/>
    <w:rsid w:val="00CE33DA"/>
    <w:rsid w:val="00CE3BE7"/>
    <w:rsid w:val="00CE3C10"/>
    <w:rsid w:val="00CE4342"/>
    <w:rsid w:val="00CE47A2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BD5"/>
    <w:rsid w:val="00CF1AC6"/>
    <w:rsid w:val="00CF2F4F"/>
    <w:rsid w:val="00CF390A"/>
    <w:rsid w:val="00CF48EA"/>
    <w:rsid w:val="00CF5168"/>
    <w:rsid w:val="00CF5542"/>
    <w:rsid w:val="00CF5D2B"/>
    <w:rsid w:val="00CF62BB"/>
    <w:rsid w:val="00CF7357"/>
    <w:rsid w:val="00CF7539"/>
    <w:rsid w:val="00CF7811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41D4"/>
    <w:rsid w:val="00D045B1"/>
    <w:rsid w:val="00D051A3"/>
    <w:rsid w:val="00D0592B"/>
    <w:rsid w:val="00D059D3"/>
    <w:rsid w:val="00D06929"/>
    <w:rsid w:val="00D069DA"/>
    <w:rsid w:val="00D07190"/>
    <w:rsid w:val="00D102DB"/>
    <w:rsid w:val="00D10882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667"/>
    <w:rsid w:val="00D15834"/>
    <w:rsid w:val="00D15D1D"/>
    <w:rsid w:val="00D16620"/>
    <w:rsid w:val="00D17D34"/>
    <w:rsid w:val="00D20A32"/>
    <w:rsid w:val="00D2139A"/>
    <w:rsid w:val="00D21620"/>
    <w:rsid w:val="00D2165D"/>
    <w:rsid w:val="00D21F16"/>
    <w:rsid w:val="00D228DF"/>
    <w:rsid w:val="00D233A3"/>
    <w:rsid w:val="00D2389D"/>
    <w:rsid w:val="00D24919"/>
    <w:rsid w:val="00D24B5B"/>
    <w:rsid w:val="00D24D31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5A3"/>
    <w:rsid w:val="00D34B96"/>
    <w:rsid w:val="00D35960"/>
    <w:rsid w:val="00D35BDF"/>
    <w:rsid w:val="00D3686A"/>
    <w:rsid w:val="00D377E1"/>
    <w:rsid w:val="00D37814"/>
    <w:rsid w:val="00D407C6"/>
    <w:rsid w:val="00D40C3D"/>
    <w:rsid w:val="00D413F6"/>
    <w:rsid w:val="00D41622"/>
    <w:rsid w:val="00D41AC7"/>
    <w:rsid w:val="00D43547"/>
    <w:rsid w:val="00D44952"/>
    <w:rsid w:val="00D44C70"/>
    <w:rsid w:val="00D45D64"/>
    <w:rsid w:val="00D4621C"/>
    <w:rsid w:val="00D46B7C"/>
    <w:rsid w:val="00D47B5E"/>
    <w:rsid w:val="00D47F37"/>
    <w:rsid w:val="00D500FB"/>
    <w:rsid w:val="00D501DD"/>
    <w:rsid w:val="00D504D2"/>
    <w:rsid w:val="00D507C5"/>
    <w:rsid w:val="00D51593"/>
    <w:rsid w:val="00D51DA3"/>
    <w:rsid w:val="00D520EE"/>
    <w:rsid w:val="00D5234E"/>
    <w:rsid w:val="00D526ED"/>
    <w:rsid w:val="00D52DEF"/>
    <w:rsid w:val="00D52EAD"/>
    <w:rsid w:val="00D530F8"/>
    <w:rsid w:val="00D5372B"/>
    <w:rsid w:val="00D54ABF"/>
    <w:rsid w:val="00D54EA5"/>
    <w:rsid w:val="00D55157"/>
    <w:rsid w:val="00D551E2"/>
    <w:rsid w:val="00D5575F"/>
    <w:rsid w:val="00D557F8"/>
    <w:rsid w:val="00D55854"/>
    <w:rsid w:val="00D55BA3"/>
    <w:rsid w:val="00D56017"/>
    <w:rsid w:val="00D573AF"/>
    <w:rsid w:val="00D57F46"/>
    <w:rsid w:val="00D60117"/>
    <w:rsid w:val="00D60E2B"/>
    <w:rsid w:val="00D61CFF"/>
    <w:rsid w:val="00D61E64"/>
    <w:rsid w:val="00D6360C"/>
    <w:rsid w:val="00D6390E"/>
    <w:rsid w:val="00D64088"/>
    <w:rsid w:val="00D64714"/>
    <w:rsid w:val="00D669CD"/>
    <w:rsid w:val="00D66BC4"/>
    <w:rsid w:val="00D66BE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B2E"/>
    <w:rsid w:val="00D73528"/>
    <w:rsid w:val="00D74B6B"/>
    <w:rsid w:val="00D760A8"/>
    <w:rsid w:val="00D76CB8"/>
    <w:rsid w:val="00D77A26"/>
    <w:rsid w:val="00D77F6E"/>
    <w:rsid w:val="00D8069C"/>
    <w:rsid w:val="00D80C65"/>
    <w:rsid w:val="00D8289B"/>
    <w:rsid w:val="00D8378B"/>
    <w:rsid w:val="00D84119"/>
    <w:rsid w:val="00D8495E"/>
    <w:rsid w:val="00D84D02"/>
    <w:rsid w:val="00D84DF9"/>
    <w:rsid w:val="00D85972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8FE"/>
    <w:rsid w:val="00D91E69"/>
    <w:rsid w:val="00D92612"/>
    <w:rsid w:val="00D92BD7"/>
    <w:rsid w:val="00D9348A"/>
    <w:rsid w:val="00D93A9A"/>
    <w:rsid w:val="00D940AD"/>
    <w:rsid w:val="00D9417C"/>
    <w:rsid w:val="00D949C7"/>
    <w:rsid w:val="00D94E69"/>
    <w:rsid w:val="00D952E4"/>
    <w:rsid w:val="00D95B22"/>
    <w:rsid w:val="00D95F78"/>
    <w:rsid w:val="00D96752"/>
    <w:rsid w:val="00DA0628"/>
    <w:rsid w:val="00DA08E9"/>
    <w:rsid w:val="00DA1A30"/>
    <w:rsid w:val="00DA2519"/>
    <w:rsid w:val="00DA268A"/>
    <w:rsid w:val="00DA26CD"/>
    <w:rsid w:val="00DA32E6"/>
    <w:rsid w:val="00DA32F7"/>
    <w:rsid w:val="00DA3997"/>
    <w:rsid w:val="00DA3EE5"/>
    <w:rsid w:val="00DA4AAD"/>
    <w:rsid w:val="00DA5E41"/>
    <w:rsid w:val="00DA6A17"/>
    <w:rsid w:val="00DA6E41"/>
    <w:rsid w:val="00DA7113"/>
    <w:rsid w:val="00DA796F"/>
    <w:rsid w:val="00DA7B9F"/>
    <w:rsid w:val="00DA7CAE"/>
    <w:rsid w:val="00DB08D8"/>
    <w:rsid w:val="00DB20AB"/>
    <w:rsid w:val="00DB227D"/>
    <w:rsid w:val="00DB2997"/>
    <w:rsid w:val="00DB3762"/>
    <w:rsid w:val="00DB382B"/>
    <w:rsid w:val="00DB40B7"/>
    <w:rsid w:val="00DB4C51"/>
    <w:rsid w:val="00DB4DA2"/>
    <w:rsid w:val="00DB6352"/>
    <w:rsid w:val="00DB6ABE"/>
    <w:rsid w:val="00DB6D92"/>
    <w:rsid w:val="00DB7520"/>
    <w:rsid w:val="00DC001A"/>
    <w:rsid w:val="00DC0462"/>
    <w:rsid w:val="00DC06D3"/>
    <w:rsid w:val="00DC076F"/>
    <w:rsid w:val="00DC095B"/>
    <w:rsid w:val="00DC0A8A"/>
    <w:rsid w:val="00DC0CBC"/>
    <w:rsid w:val="00DC16D9"/>
    <w:rsid w:val="00DC1A2A"/>
    <w:rsid w:val="00DC32FA"/>
    <w:rsid w:val="00DC3399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AE3"/>
    <w:rsid w:val="00DD328B"/>
    <w:rsid w:val="00DD350D"/>
    <w:rsid w:val="00DD3B19"/>
    <w:rsid w:val="00DD4216"/>
    <w:rsid w:val="00DD483E"/>
    <w:rsid w:val="00DD4F6E"/>
    <w:rsid w:val="00DD50DD"/>
    <w:rsid w:val="00DD5AE1"/>
    <w:rsid w:val="00DD6358"/>
    <w:rsid w:val="00DD66E6"/>
    <w:rsid w:val="00DE0EFE"/>
    <w:rsid w:val="00DE1186"/>
    <w:rsid w:val="00DE151B"/>
    <w:rsid w:val="00DE1F2B"/>
    <w:rsid w:val="00DE274C"/>
    <w:rsid w:val="00DE2821"/>
    <w:rsid w:val="00DE287D"/>
    <w:rsid w:val="00DE2A8B"/>
    <w:rsid w:val="00DE3D7C"/>
    <w:rsid w:val="00DE4090"/>
    <w:rsid w:val="00DE4A17"/>
    <w:rsid w:val="00DE4B6E"/>
    <w:rsid w:val="00DE4E33"/>
    <w:rsid w:val="00DE4E3B"/>
    <w:rsid w:val="00DE5003"/>
    <w:rsid w:val="00DE5240"/>
    <w:rsid w:val="00DE5EF8"/>
    <w:rsid w:val="00DE60A2"/>
    <w:rsid w:val="00DE7727"/>
    <w:rsid w:val="00DE7D8F"/>
    <w:rsid w:val="00DF0B86"/>
    <w:rsid w:val="00DF0E08"/>
    <w:rsid w:val="00DF1383"/>
    <w:rsid w:val="00DF155D"/>
    <w:rsid w:val="00DF17C9"/>
    <w:rsid w:val="00DF2A1A"/>
    <w:rsid w:val="00DF32A3"/>
    <w:rsid w:val="00DF40CC"/>
    <w:rsid w:val="00DF4239"/>
    <w:rsid w:val="00DF5383"/>
    <w:rsid w:val="00DF55A4"/>
    <w:rsid w:val="00DF63C0"/>
    <w:rsid w:val="00E00035"/>
    <w:rsid w:val="00E00680"/>
    <w:rsid w:val="00E0095F"/>
    <w:rsid w:val="00E00C73"/>
    <w:rsid w:val="00E01320"/>
    <w:rsid w:val="00E01A4C"/>
    <w:rsid w:val="00E02349"/>
    <w:rsid w:val="00E02556"/>
    <w:rsid w:val="00E028EE"/>
    <w:rsid w:val="00E030D5"/>
    <w:rsid w:val="00E03A59"/>
    <w:rsid w:val="00E03A6C"/>
    <w:rsid w:val="00E03C6D"/>
    <w:rsid w:val="00E03EB1"/>
    <w:rsid w:val="00E044E1"/>
    <w:rsid w:val="00E04523"/>
    <w:rsid w:val="00E05052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9DC"/>
    <w:rsid w:val="00E11DF5"/>
    <w:rsid w:val="00E12D9A"/>
    <w:rsid w:val="00E12F74"/>
    <w:rsid w:val="00E139CA"/>
    <w:rsid w:val="00E13AA9"/>
    <w:rsid w:val="00E13E01"/>
    <w:rsid w:val="00E13F57"/>
    <w:rsid w:val="00E14642"/>
    <w:rsid w:val="00E154E3"/>
    <w:rsid w:val="00E15C16"/>
    <w:rsid w:val="00E15C46"/>
    <w:rsid w:val="00E16184"/>
    <w:rsid w:val="00E161D4"/>
    <w:rsid w:val="00E16BC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624E"/>
    <w:rsid w:val="00E262D4"/>
    <w:rsid w:val="00E26F17"/>
    <w:rsid w:val="00E3001B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56A7"/>
    <w:rsid w:val="00E3633B"/>
    <w:rsid w:val="00E36A8C"/>
    <w:rsid w:val="00E402F1"/>
    <w:rsid w:val="00E40682"/>
    <w:rsid w:val="00E413B8"/>
    <w:rsid w:val="00E416F7"/>
    <w:rsid w:val="00E41CD1"/>
    <w:rsid w:val="00E42701"/>
    <w:rsid w:val="00E42AC9"/>
    <w:rsid w:val="00E442A6"/>
    <w:rsid w:val="00E4440F"/>
    <w:rsid w:val="00E449E4"/>
    <w:rsid w:val="00E4505B"/>
    <w:rsid w:val="00E45248"/>
    <w:rsid w:val="00E454D5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BB3"/>
    <w:rsid w:val="00E56227"/>
    <w:rsid w:val="00E574B5"/>
    <w:rsid w:val="00E57526"/>
    <w:rsid w:val="00E5754B"/>
    <w:rsid w:val="00E57960"/>
    <w:rsid w:val="00E601EB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192"/>
    <w:rsid w:val="00E7553B"/>
    <w:rsid w:val="00E75827"/>
    <w:rsid w:val="00E75864"/>
    <w:rsid w:val="00E75F5B"/>
    <w:rsid w:val="00E76128"/>
    <w:rsid w:val="00E76400"/>
    <w:rsid w:val="00E76737"/>
    <w:rsid w:val="00E77027"/>
    <w:rsid w:val="00E77109"/>
    <w:rsid w:val="00E7773E"/>
    <w:rsid w:val="00E778AE"/>
    <w:rsid w:val="00E80FB6"/>
    <w:rsid w:val="00E815FC"/>
    <w:rsid w:val="00E82653"/>
    <w:rsid w:val="00E82985"/>
    <w:rsid w:val="00E836AC"/>
    <w:rsid w:val="00E84310"/>
    <w:rsid w:val="00E844C9"/>
    <w:rsid w:val="00E849D4"/>
    <w:rsid w:val="00E84BB4"/>
    <w:rsid w:val="00E84EC9"/>
    <w:rsid w:val="00E855A7"/>
    <w:rsid w:val="00E85BB4"/>
    <w:rsid w:val="00E85C54"/>
    <w:rsid w:val="00E85C8F"/>
    <w:rsid w:val="00E85E41"/>
    <w:rsid w:val="00E86828"/>
    <w:rsid w:val="00E86925"/>
    <w:rsid w:val="00E86E33"/>
    <w:rsid w:val="00E86FC3"/>
    <w:rsid w:val="00E873AC"/>
    <w:rsid w:val="00E87423"/>
    <w:rsid w:val="00E87D7E"/>
    <w:rsid w:val="00E87F9B"/>
    <w:rsid w:val="00E901C9"/>
    <w:rsid w:val="00E903E0"/>
    <w:rsid w:val="00E91C6C"/>
    <w:rsid w:val="00E922A3"/>
    <w:rsid w:val="00E928D2"/>
    <w:rsid w:val="00E93F55"/>
    <w:rsid w:val="00E94A12"/>
    <w:rsid w:val="00E9713D"/>
    <w:rsid w:val="00E973A9"/>
    <w:rsid w:val="00E974DD"/>
    <w:rsid w:val="00EA1384"/>
    <w:rsid w:val="00EA13DE"/>
    <w:rsid w:val="00EA1663"/>
    <w:rsid w:val="00EA1C82"/>
    <w:rsid w:val="00EA1FBE"/>
    <w:rsid w:val="00EA2010"/>
    <w:rsid w:val="00EA251F"/>
    <w:rsid w:val="00EA25EC"/>
    <w:rsid w:val="00EA32CC"/>
    <w:rsid w:val="00EA4489"/>
    <w:rsid w:val="00EA48F9"/>
    <w:rsid w:val="00EA6667"/>
    <w:rsid w:val="00EA68EC"/>
    <w:rsid w:val="00EA6D06"/>
    <w:rsid w:val="00EA788E"/>
    <w:rsid w:val="00EA7ABF"/>
    <w:rsid w:val="00EB08DC"/>
    <w:rsid w:val="00EB10BA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52D2"/>
    <w:rsid w:val="00EC5604"/>
    <w:rsid w:val="00EC586C"/>
    <w:rsid w:val="00EC5912"/>
    <w:rsid w:val="00EC5E35"/>
    <w:rsid w:val="00EC7C1B"/>
    <w:rsid w:val="00ED00C2"/>
    <w:rsid w:val="00ED056A"/>
    <w:rsid w:val="00ED0E50"/>
    <w:rsid w:val="00ED127B"/>
    <w:rsid w:val="00ED17A9"/>
    <w:rsid w:val="00ED1A07"/>
    <w:rsid w:val="00ED2731"/>
    <w:rsid w:val="00ED3774"/>
    <w:rsid w:val="00ED41AB"/>
    <w:rsid w:val="00ED58D4"/>
    <w:rsid w:val="00ED5D30"/>
    <w:rsid w:val="00ED5FD8"/>
    <w:rsid w:val="00ED6B54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78D"/>
    <w:rsid w:val="00EE79C3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764"/>
    <w:rsid w:val="00EF4CBD"/>
    <w:rsid w:val="00EF5269"/>
    <w:rsid w:val="00EF55EA"/>
    <w:rsid w:val="00EF637F"/>
    <w:rsid w:val="00EF63F4"/>
    <w:rsid w:val="00EF69F4"/>
    <w:rsid w:val="00EF6CAC"/>
    <w:rsid w:val="00EF74E7"/>
    <w:rsid w:val="00F0018C"/>
    <w:rsid w:val="00F0041A"/>
    <w:rsid w:val="00F008A4"/>
    <w:rsid w:val="00F00AA8"/>
    <w:rsid w:val="00F0366A"/>
    <w:rsid w:val="00F0378D"/>
    <w:rsid w:val="00F04AE3"/>
    <w:rsid w:val="00F05341"/>
    <w:rsid w:val="00F06EBA"/>
    <w:rsid w:val="00F076F4"/>
    <w:rsid w:val="00F10AE8"/>
    <w:rsid w:val="00F10B16"/>
    <w:rsid w:val="00F1182A"/>
    <w:rsid w:val="00F11B79"/>
    <w:rsid w:val="00F126CC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4F43"/>
    <w:rsid w:val="00F2536F"/>
    <w:rsid w:val="00F254D3"/>
    <w:rsid w:val="00F25D98"/>
    <w:rsid w:val="00F25DF4"/>
    <w:rsid w:val="00F261D9"/>
    <w:rsid w:val="00F26F45"/>
    <w:rsid w:val="00F27933"/>
    <w:rsid w:val="00F300AE"/>
    <w:rsid w:val="00F300FB"/>
    <w:rsid w:val="00F30963"/>
    <w:rsid w:val="00F30AC8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EE5"/>
    <w:rsid w:val="00F363DB"/>
    <w:rsid w:val="00F36A94"/>
    <w:rsid w:val="00F370EB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FF"/>
    <w:rsid w:val="00F56491"/>
    <w:rsid w:val="00F56718"/>
    <w:rsid w:val="00F56E19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46A7"/>
    <w:rsid w:val="00F64946"/>
    <w:rsid w:val="00F64EDF"/>
    <w:rsid w:val="00F665DF"/>
    <w:rsid w:val="00F67233"/>
    <w:rsid w:val="00F67AA6"/>
    <w:rsid w:val="00F67EDE"/>
    <w:rsid w:val="00F67F8E"/>
    <w:rsid w:val="00F70095"/>
    <w:rsid w:val="00F70A45"/>
    <w:rsid w:val="00F7148A"/>
    <w:rsid w:val="00F717A0"/>
    <w:rsid w:val="00F72067"/>
    <w:rsid w:val="00F72697"/>
    <w:rsid w:val="00F72CEC"/>
    <w:rsid w:val="00F730E6"/>
    <w:rsid w:val="00F7386C"/>
    <w:rsid w:val="00F73D02"/>
    <w:rsid w:val="00F750F5"/>
    <w:rsid w:val="00F75BCF"/>
    <w:rsid w:val="00F75C77"/>
    <w:rsid w:val="00F75CB6"/>
    <w:rsid w:val="00F767E5"/>
    <w:rsid w:val="00F76968"/>
    <w:rsid w:val="00F7725B"/>
    <w:rsid w:val="00F77268"/>
    <w:rsid w:val="00F80276"/>
    <w:rsid w:val="00F80DBD"/>
    <w:rsid w:val="00F80E3F"/>
    <w:rsid w:val="00F81236"/>
    <w:rsid w:val="00F82268"/>
    <w:rsid w:val="00F824CF"/>
    <w:rsid w:val="00F8337F"/>
    <w:rsid w:val="00F834DD"/>
    <w:rsid w:val="00F83519"/>
    <w:rsid w:val="00F84699"/>
    <w:rsid w:val="00F84C75"/>
    <w:rsid w:val="00F85526"/>
    <w:rsid w:val="00F85881"/>
    <w:rsid w:val="00F858AF"/>
    <w:rsid w:val="00F85C46"/>
    <w:rsid w:val="00F86253"/>
    <w:rsid w:val="00F86815"/>
    <w:rsid w:val="00F868E5"/>
    <w:rsid w:val="00F86A18"/>
    <w:rsid w:val="00F9063E"/>
    <w:rsid w:val="00F90ABB"/>
    <w:rsid w:val="00F90AD2"/>
    <w:rsid w:val="00F91122"/>
    <w:rsid w:val="00F911E6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972D7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5242"/>
    <w:rsid w:val="00FA5FD5"/>
    <w:rsid w:val="00FA626B"/>
    <w:rsid w:val="00FA62B3"/>
    <w:rsid w:val="00FA631B"/>
    <w:rsid w:val="00FA63E1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34B"/>
    <w:rsid w:val="00FB4480"/>
    <w:rsid w:val="00FB451C"/>
    <w:rsid w:val="00FB469B"/>
    <w:rsid w:val="00FB4E84"/>
    <w:rsid w:val="00FB575F"/>
    <w:rsid w:val="00FB7F73"/>
    <w:rsid w:val="00FC08FC"/>
    <w:rsid w:val="00FC09B6"/>
    <w:rsid w:val="00FC192A"/>
    <w:rsid w:val="00FC241A"/>
    <w:rsid w:val="00FC2532"/>
    <w:rsid w:val="00FC283B"/>
    <w:rsid w:val="00FC29D1"/>
    <w:rsid w:val="00FC3A7E"/>
    <w:rsid w:val="00FC3E22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6F54"/>
    <w:rsid w:val="00FC72E2"/>
    <w:rsid w:val="00FC7619"/>
    <w:rsid w:val="00FC7ABA"/>
    <w:rsid w:val="00FD0378"/>
    <w:rsid w:val="00FD07E4"/>
    <w:rsid w:val="00FD09D6"/>
    <w:rsid w:val="00FD102B"/>
    <w:rsid w:val="00FD2194"/>
    <w:rsid w:val="00FD2A85"/>
    <w:rsid w:val="00FD2CEB"/>
    <w:rsid w:val="00FD2EF1"/>
    <w:rsid w:val="00FD314C"/>
    <w:rsid w:val="00FD34A6"/>
    <w:rsid w:val="00FD3E6B"/>
    <w:rsid w:val="00FD41F9"/>
    <w:rsid w:val="00FD46A2"/>
    <w:rsid w:val="00FD4879"/>
    <w:rsid w:val="00FD52EB"/>
    <w:rsid w:val="00FD5A00"/>
    <w:rsid w:val="00FD6B22"/>
    <w:rsid w:val="00FD7DC2"/>
    <w:rsid w:val="00FE0378"/>
    <w:rsid w:val="00FE174A"/>
    <w:rsid w:val="00FE197B"/>
    <w:rsid w:val="00FE19F9"/>
    <w:rsid w:val="00FE2126"/>
    <w:rsid w:val="00FE24A3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A7C"/>
    <w:rsid w:val="00FF3D0F"/>
    <w:rsid w:val="00FF3EE1"/>
    <w:rsid w:val="00FF3F40"/>
    <w:rsid w:val="00FF42BC"/>
    <w:rsid w:val="00FF433D"/>
    <w:rsid w:val="00FF59B1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Normal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Normal"/>
    <w:uiPriority w:val="99"/>
    <w:rsid w:val="00B23FFF"/>
    <w:pPr>
      <w:numPr>
        <w:numId w:val="11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">
    <w:name w:val="2.1"/>
    <w:basedOn w:val="Heading2"/>
    <w:link w:val="21Char"/>
    <w:autoRedefine/>
    <w:qFormat/>
    <w:rsid w:val="00637789"/>
  </w:style>
  <w:style w:type="character" w:customStyle="1" w:styleId="21Char">
    <w:name w:val="2.1 Char"/>
    <w:basedOn w:val="Heading2Char"/>
    <w:link w:val="21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040A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Agreement">
    <w:name w:val="Agreement"/>
    <w:basedOn w:val="Normal"/>
    <w:next w:val="Normal"/>
    <w:qFormat/>
    <w:rsid w:val="00CD040A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99AF-5150-4889-B4C4-62CCBDC3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Huawei-Tao</cp:lastModifiedBy>
  <cp:revision>2</cp:revision>
  <cp:lastPrinted>2009-04-22T07:01:00Z</cp:lastPrinted>
  <dcterms:created xsi:type="dcterms:W3CDTF">2021-01-15T06:21:00Z</dcterms:created>
  <dcterms:modified xsi:type="dcterms:W3CDTF">2021-01-15T06:21:00Z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(3)tMQg8wPlymfFPoox1boUkGL4Mfk48sRdU3TaLLLhsyeANv8R2pIShjrtAtwB3fAljccbfvFz
H/sCc7uV7A6BAAgUeu4LdWr3aOl7jRS9puGNnT7yeA82Gq0Mj9AXlA9iNtpSVXsDq9u2VvVz
D607HxiStjFsSiEGqElmLa+5ogsDyNwcGPs+ayzwWD/asOnM7ZNQAw0U7q/byG/Y5LK5wP3l
imPWthJFa71wKpdTtk</vt:lpwstr>
  </property>
  <property fmtid="{D5CDD505-2E9C-101B-9397-08002B2CF9AE}" pid="17" name="_2015_ms_pID_7253431">
    <vt:lpwstr>WsBWHtf8M2+0UsW9N57geAJHIGBd0OkioJEvvDacKj7JBNSwzvPrZm
C86rrUZBmcATzRFxKqAQfUjAhug5FOJOyJ+LjdtAbmcsFlEhXBsiRAFx8qXpkUubtmgs711F
uppKiQzhbGsUMo4BwrJapgdpecc33wvAaoL+M0u2rsxlx7gdQ+Ce0NXYQSQPCKtduInOC5c4
OOVmwD8Kbr6QZYJ3B3dQtn1b3UzwJ9r9mitZ</vt:lpwstr>
  </property>
  <property fmtid="{D5CDD505-2E9C-101B-9397-08002B2CF9AE}" pid="18" name="_2015_ms_pID_7253432">
    <vt:lpwstr>DA==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